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F015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8F015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8F015A">
      <w:pPr>
        <w:keepNext/>
        <w:spacing w:after="480"/>
        <w:jc w:val="center"/>
      </w:pPr>
      <w:r>
        <w:rPr>
          <w:b/>
        </w:rPr>
        <w:t xml:space="preserve">w sprawie przystąpienia do sporządzenia „Miejscowego planu zagospodarowania przestrzennego dla obszaru działki </w:t>
      </w:r>
      <w:proofErr w:type="spellStart"/>
      <w:r>
        <w:rPr>
          <w:b/>
        </w:rPr>
        <w:t>ewid</w:t>
      </w:r>
      <w:proofErr w:type="spellEnd"/>
      <w:r>
        <w:rPr>
          <w:b/>
        </w:rPr>
        <w:t>. nr 11/28, położonej w Michałowie-Grabinie, gmina Nieporęt”</w:t>
      </w:r>
    </w:p>
    <w:p w:rsidR="00A77B3E" w:rsidRDefault="008F015A">
      <w:pPr>
        <w:keepLines/>
        <w:spacing w:before="120" w:after="120"/>
        <w:ind w:firstLine="227"/>
      </w:pPr>
      <w:r>
        <w:t>Na podstawie art.15 ust. 1, art. 18 ust. 2 pkt 15 ustawy z dnia 8 marca 1990 r. o samorządzie gminnym (Dz. U. z 2020 r. poz. 713, z późn.zm.) oraz art. 14 ust. 1 i 2 ustawy z dnia 27 marca 2003 r. o planowaniu i zagospodarowaniu przestrzennym (Dz. U. z 2020 r. poz. 293, z późn.zm.), Rada Gminy uchwala, co następuje:</w:t>
      </w:r>
    </w:p>
    <w:p w:rsidR="00A77B3E" w:rsidRDefault="008F01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1</w:t>
      </w:r>
      <w:r>
        <w:rPr>
          <w:color w:val="000000"/>
          <w:u w:color="000000"/>
        </w:rPr>
        <w:t xml:space="preserve">.Przystąpić do sporządzenia „Miejscowego planu zagospodarowania przestrzennego dla obszaru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nr 11/28, położonej w Michałowie-Grabinie, gmina Nieporęt”.</w:t>
      </w:r>
    </w:p>
    <w:p w:rsidR="00A77B3E" w:rsidRDefault="008F015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Granice obszaru objętego projektem planu, o którym mowa w ust. 1, przedstawia załącznik graficzny, stanowiący załącznik Nr 1 do uchwały i jej integralną część.</w:t>
      </w:r>
    </w:p>
    <w:p w:rsidR="00A77B3E" w:rsidRDefault="008F015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Analiza dotycząca zasadności przystąpienia do sporządzenia planu i stopnia zgodności przewidywanych rozwiązań z ustaleniami studium, wykonana przez Wójta Gminy, stanowi załącznik Nr 2 do uchwały.</w:t>
      </w:r>
    </w:p>
    <w:p w:rsidR="00420F11" w:rsidRDefault="008F015A" w:rsidP="00420F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8F01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420F11" w:rsidRDefault="00420F11">
      <w:pPr>
        <w:keepLines/>
        <w:spacing w:before="120" w:after="120"/>
        <w:ind w:firstLine="340"/>
        <w:rPr>
          <w:color w:val="000000"/>
          <w:u w:color="000000"/>
        </w:rPr>
        <w:sectPr w:rsidR="00420F11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8F015A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</w:p>
    <w:p w:rsidR="00BC52E8" w:rsidRDefault="00BC52E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</w:p>
    <w:p w:rsidR="00BC52E8" w:rsidRDefault="00BC52E8" w:rsidP="00BC52E8">
      <w:pPr>
        <w:keepLines/>
        <w:spacing w:before="280" w:after="280" w:line="360" w:lineRule="auto"/>
        <w:jc w:val="left"/>
        <w:rPr>
          <w:color w:val="000000"/>
          <w:u w:color="000000"/>
        </w:rPr>
        <w:sectPr w:rsidR="00BC52E8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 w:rsidRPr="00BC52E8">
        <w:rPr>
          <w:noProof/>
          <w:color w:val="000000"/>
          <w:u w:color="000000"/>
          <w:lang w:bidi="ar-SA"/>
        </w:rPr>
        <w:drawing>
          <wp:inline distT="0" distB="0" distL="0" distR="0">
            <wp:extent cx="5089585" cy="7198983"/>
            <wp:effectExtent l="0" t="0" r="0" b="2540"/>
            <wp:docPr id="1" name="Obraz 1" descr="C:\Users\w.dzwonek\Desktop\nowe do sesji\sesja XXXV\plany\mpzp MIchałów\6 zał. dz.11-28 Mich.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dzwonek\Desktop\nowe do sesji\sesja XXXV\plany\mpzp MIchałów\6 zał. dz.11-28 Mich.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207" cy="720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B3E" w:rsidRDefault="008F015A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dnia....................2021 r.</w:t>
      </w:r>
    </w:p>
    <w:p w:rsidR="00A77B3E" w:rsidRDefault="008F015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Analiza dotycząca zasadności przystąpienia do sporządzenia</w:t>
      </w:r>
    </w:p>
    <w:p w:rsidR="00A77B3E" w:rsidRDefault="008F015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„Miejscowego planu zagospodarowania przestrzennego dla obszaru działki </w:t>
      </w:r>
      <w:proofErr w:type="spellStart"/>
      <w:r>
        <w:rPr>
          <w:b/>
          <w:color w:val="000000"/>
          <w:u w:val="single" w:color="000000"/>
        </w:rPr>
        <w:t>ewid</w:t>
      </w:r>
      <w:proofErr w:type="spellEnd"/>
      <w:r>
        <w:rPr>
          <w:b/>
          <w:color w:val="000000"/>
          <w:u w:val="single" w:color="000000"/>
        </w:rPr>
        <w:t>. nr 11/28, położonej w Michałowie-Grabinie, gmina Nieporęt” i stopnia zgodności przewidywanych rozwiązań z ustaleniami „Studium uwarunkowań i kierunków  zagospodarowania przestrzennego Gminy Nieporęt”</w:t>
      </w:r>
    </w:p>
    <w:p w:rsidR="00A77B3E" w:rsidRDefault="008F015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val="single" w:color="000000"/>
        </w:rPr>
        <w:t>Podstawa prawna</w:t>
      </w:r>
    </w:p>
    <w:p w:rsidR="00A77B3E" w:rsidRDefault="008F015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Podstawę prawną przeprowadzenia analizy zasadności przystąpienia do sporządzenia „Miejscowego planu zagospodarowania przestrzennego dla obszaru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 xml:space="preserve">. nr 11/28, położonej w Michałowie-Grabinie, gmina Nieporęt” oraz dokonania oceny stopnia zgodności przewidywanych rozwiązań planu z ustaleniami „Studium uwarunkowań i kierunków zagospodarowania przestrzennego gminy Nieporęt” stanowi ustawa z dnia 27 marca 2003 r. o planowaniu i zagospodarowaniu przestrzennym (Dz. U. z 2020 r. poz. 293, z późn.zm.). Zgodnie bowiem z art. 14 ust. 5 cyt. wyżej ustawy - przed podjęciem uchwały w sprawie przystąpienia do sporządzenia planu </w:t>
      </w:r>
      <w:r>
        <w:rPr>
          <w:i/>
          <w:color w:val="000000"/>
          <w:u w:color="000000"/>
        </w:rPr>
        <w:t>wójt, burmistrz albo prezydent miasta wykonuje analizy dotyczące zasadności przystąpienia do sporządzenia planu i stopnia zgodności przewidywanych rozwiązań z ustaleniami studium.</w:t>
      </w:r>
    </w:p>
    <w:p w:rsidR="00A77B3E" w:rsidRDefault="008F015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>Cel opracowania</w:t>
      </w:r>
    </w:p>
    <w:p w:rsidR="00A77B3E" w:rsidRDefault="008F015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niniejszego opracowania jest:</w:t>
      </w:r>
    </w:p>
    <w:p w:rsidR="00A77B3E" w:rsidRDefault="008F015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wykazanie zasadności sporządzenia „Miejscowego planu zagospodarowania przestrzennego dla obszaru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nr 11/28, położonej w Michałowie - Grabinie, gmina Nieporęt”;</w:t>
      </w:r>
    </w:p>
    <w:p w:rsidR="00A77B3E" w:rsidRDefault="008F015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wykazanie, iż przewidywane w planie zagospodarowania przestrzennego rozwiązania nie naruszają ustaleń „Studium uwarunkowań i kierunków zagospodarowania przestrzennego Gminy Nieporęt”.</w:t>
      </w:r>
    </w:p>
    <w:p w:rsidR="00A77B3E" w:rsidRDefault="008F015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val="single" w:color="000000"/>
        </w:rPr>
        <w:t>Zasadność przystąpienia do sporządzenia planu</w:t>
      </w:r>
      <w:r>
        <w:rPr>
          <w:b/>
          <w:color w:val="000000"/>
          <w:u w:color="000000"/>
        </w:rPr>
        <w:tab/>
      </w:r>
    </w:p>
    <w:p w:rsidR="00A77B3E" w:rsidRDefault="008F015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terenie objętym uchwałą o przystąpieniu do sporządzenia projektu „Miejscowego planu zagospodarowania przestrzennego dla obszaru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nr 11/28, położonej w Michałowie-Grabinie, gmina Nieporęt” obowiązuje „Miejscowy plan zagospodarowania przestrzennego dla obszaru sołectwa Michałów-Grabina, w gminie Nieporęt”, uchwalony w dniu 25 kwietnia 2019 r. uchwałą Rady Gminy Nieporęt Nr VIII/29/2019. Obszar objęty planem stanowi teren zabudowy mieszkaniowej jednorodzinnej, o symbolu w planie „9MN”.</w:t>
      </w:r>
    </w:p>
    <w:p w:rsidR="00A77B3E" w:rsidRDefault="008F015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odniesieniu do przedmiotowego terenu wpłynął wniosek jej właściciela, poparty podpisami 264 osób - o zmianę przeznaczenia terenu tej działki na cele usług, w szczególności - możliwość lokalizacji parkingu lub obiektu usługowego. W uzasadnieniu wniosku podano, iż zmiana przeznaczenia planu umożliwiłaby wykorzystanie tego terenu do parkowania na niej samochodów osobowych. Przy ulicy Kwiatowej nie ma bowiem poboczy umożliwiających bezpieczne parkowanie, a z uwagi na zlokalizowaną na wysokości tej działki hurtownię elektryczną zapewnienie dodatkowej przestrzeni parkingowej dla klientów i pracowników hurtowni znacznie usprawniłoby przepustowość jezdni oraz zwiększyłoby bezpieczeństwo w ruchu drogowym.</w:t>
      </w:r>
    </w:p>
    <w:p w:rsidR="00A77B3E" w:rsidRDefault="008F015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Powyższa zmiana w ustaleniach dotychczas obowiązującego planu miejscowego przyczyni się do realizacji oczekiwań użytkowników przestrzeni, co do kierunków i zasad zagospodarowania terenu, a przede wszystkim wpłynie na poprawę bezpieczeństwa w tym rejonie mieszkańców wsi Michałów-Grabina.</w:t>
      </w:r>
    </w:p>
    <w:p w:rsidR="00A77B3E" w:rsidRDefault="008F015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 xml:space="preserve">Porównanie przewidywanych rozwiązań w „Miejscowym planie zagospodarowania przestrzennego dla obszaru działki </w:t>
      </w:r>
      <w:proofErr w:type="spellStart"/>
      <w:r>
        <w:rPr>
          <w:b/>
          <w:color w:val="000000"/>
          <w:u w:val="single" w:color="000000"/>
        </w:rPr>
        <w:t>ewid</w:t>
      </w:r>
      <w:proofErr w:type="spellEnd"/>
      <w:r>
        <w:rPr>
          <w:b/>
          <w:color w:val="000000"/>
          <w:u w:val="single" w:color="000000"/>
        </w:rPr>
        <w:t>. nr 11/28, położonej w Michałowie - Grabinie, gmina Nieporęt” z ustaleniami „Studium uwarunkowań i kierunków zagospodarowania przestrzennego gminy Nieporęt”</w:t>
      </w:r>
    </w:p>
    <w:p w:rsidR="00A77B3E" w:rsidRDefault="008F015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Miejscowy plan zagospodarowania przestrzennego, stanowiący akt prawa miejscowego, jest instrumentem realizacji polityki przestrzennej zawartej w studium uwarunkowań i kierunków zagospodarowania przestrzennego. Zgodnie z art. 14 ust. 5 ustawy o planowaniu i zagospodarowaniu przestrzennym </w:t>
      </w:r>
      <w:r>
        <w:rPr>
          <w:i/>
          <w:color w:val="000000"/>
          <w:u w:color="000000"/>
        </w:rPr>
        <w:t>przed podjęciem uchwały w sprawie przystąpienia do sporządzenia planu wójt (burmistrz albo prezydent miasta) winien ocenić zgodność przewidywanych rozwiązań z ustaleniami studium</w:t>
      </w:r>
      <w:r>
        <w:rPr>
          <w:color w:val="000000"/>
          <w:u w:color="000000"/>
        </w:rPr>
        <w:t xml:space="preserve">. W wyniku przeprowadzonej analizy </w:t>
      </w:r>
      <w:r>
        <w:rPr>
          <w:color w:val="000000"/>
          <w:u w:color="000000"/>
        </w:rPr>
        <w:lastRenderedPageBreak/>
        <w:t>stwierdzono, iż w „Studium uwarunkowań i kierunków zagospodarowania przestrzennego gminy Nieporęt”, uchwalonym w dniu 09.06.2011 r. uchwałą Rady Gminy Nieporęt Nr X/46/2011 przedmiotowy obszar stanowi teren zabudowy mieszkaniowej jednorodzinnej oraz usług nieuciążliwych, w tym usług publicznych. Porównanie planowanych do wprowadzenia w nowym planie rozwiązań planistycznych wykazuje, iż nie naruszają one ustaleń Studium, co pozwala uznać, iż nowy plan będzie realizował kierunki rozwoju i kształtował obszar w zakresie struktury przestrzennej, zgodnie z polityką zawartą w Studium.</w:t>
      </w:r>
    </w:p>
    <w:p w:rsidR="00A77B3E" w:rsidRDefault="008F015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val="single" w:color="000000"/>
        </w:rPr>
        <w:t>Ostateczne ustalenia i wnioski.</w:t>
      </w:r>
    </w:p>
    <w:p w:rsidR="00A77B3E" w:rsidRDefault="008F015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wyniku przeprowadzonych analiz stwierdzono, iż planowana zmiana miejscowego planu zagospodarowania przestrzennego jest celowa i uzasadniona, jak również nie narusza ona ustaleń „Studium uwarunkowań zagospodarowania przestrzennego Gminy Nieporęt”. Uzasadnia to potrzebę podjęcia uchwały w sprawie przystąpienia do sporządzenia „Miejscowego planu zagospodarowania przestrzennego dla obszaru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nr 11/28, położonej w Michałowie-Grabinie, gmina Nieporęt”.</w:t>
      </w:r>
    </w:p>
    <w:p w:rsidR="00A77B3E" w:rsidRDefault="008F015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Przygotował: </w:t>
      </w:r>
      <w:proofErr w:type="spellStart"/>
      <w:r>
        <w:rPr>
          <w:color w:val="000000"/>
          <w:u w:color="000000"/>
        </w:rPr>
        <w:t>M.Czerski</w:t>
      </w:r>
      <w:proofErr w:type="spellEnd"/>
    </w:p>
    <w:sectPr w:rsidR="00A77B3E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A1" w:rsidRDefault="00A400A1">
      <w:r>
        <w:separator/>
      </w:r>
    </w:p>
  </w:endnote>
  <w:endnote w:type="continuationSeparator" w:id="0">
    <w:p w:rsidR="00A400A1" w:rsidRDefault="00A4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81C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81CF7" w:rsidRDefault="008F015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81CF7" w:rsidRDefault="00181CF7">
          <w:pPr>
            <w:jc w:val="left"/>
            <w:rPr>
              <w:sz w:val="18"/>
            </w:rPr>
          </w:pPr>
        </w:p>
      </w:tc>
    </w:tr>
  </w:tbl>
  <w:p w:rsidR="00181CF7" w:rsidRDefault="00181CF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81C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81CF7" w:rsidRDefault="008F015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81CF7" w:rsidRDefault="00181CF7">
          <w:pPr>
            <w:jc w:val="left"/>
            <w:rPr>
              <w:sz w:val="18"/>
            </w:rPr>
          </w:pPr>
        </w:p>
      </w:tc>
    </w:tr>
  </w:tbl>
  <w:p w:rsidR="00181CF7" w:rsidRDefault="00181CF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81C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81CF7" w:rsidRDefault="008F015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81CF7" w:rsidRDefault="00181CF7">
          <w:pPr>
            <w:jc w:val="left"/>
            <w:rPr>
              <w:sz w:val="18"/>
            </w:rPr>
          </w:pPr>
        </w:p>
      </w:tc>
    </w:tr>
  </w:tbl>
  <w:p w:rsidR="00181CF7" w:rsidRDefault="00181C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A1" w:rsidRDefault="00A400A1">
      <w:r>
        <w:separator/>
      </w:r>
    </w:p>
  </w:footnote>
  <w:footnote w:type="continuationSeparator" w:id="0">
    <w:p w:rsidR="00A400A1" w:rsidRDefault="00A4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81CF7"/>
    <w:rsid w:val="00420F11"/>
    <w:rsid w:val="008F015A"/>
    <w:rsid w:val="00A400A1"/>
    <w:rsid w:val="00A77B3E"/>
    <w:rsid w:val="00BC52E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0AAD9"/>
  <w15:docId w15:val="{EC070765-6D3A-4016-A230-5CFDBC27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„Miejscowego planu zagospodarowania przestrzennego dla obszaru działki ewid. nr 11/28, położonej w^Michałowie-Grabinie, gmina Nieporęt”</dc:subject>
  <dc:creator>w.dzwonek</dc:creator>
  <cp:lastModifiedBy>Wiktoria Dzwonek</cp:lastModifiedBy>
  <cp:revision>3</cp:revision>
  <dcterms:created xsi:type="dcterms:W3CDTF">2021-02-09T11:54:00Z</dcterms:created>
  <dcterms:modified xsi:type="dcterms:W3CDTF">2021-02-09T13:47:00Z</dcterms:modified>
  <cp:category>Akt prawny</cp:category>
</cp:coreProperties>
</file>