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F595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6F5951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6F5951">
      <w:pPr>
        <w:keepNext/>
        <w:spacing w:after="480"/>
        <w:jc w:val="center"/>
      </w:pPr>
      <w:r>
        <w:rPr>
          <w:b/>
        </w:rPr>
        <w:t>w sprawie określenia górnych stawek opłat za usługi odbierania odpadów komunalnych oraz opróżniania zbiorników bezodpływowych i transport nieczystości ciekłych.</w:t>
      </w:r>
    </w:p>
    <w:p w:rsidR="00A77B3E" w:rsidRDefault="006F5951">
      <w:pPr>
        <w:keepLines/>
        <w:spacing w:before="120" w:after="120"/>
        <w:ind w:firstLine="227"/>
      </w:pPr>
      <w:r>
        <w:t xml:space="preserve">Na </w:t>
      </w:r>
      <w:r>
        <w:t>podstawie art. 18 ust. 2 pkt. 15, art. 40 ust. 1 i art. 41 ust. 1 pkt ustawy z dnia 8 marca 1990 r. o samorządzie gminnym (</w:t>
      </w:r>
      <w:proofErr w:type="spellStart"/>
      <w:r>
        <w:t>t.j</w:t>
      </w:r>
      <w:proofErr w:type="spellEnd"/>
      <w:r>
        <w:t>. Dz. U. z 2021 r. poz. 1372) oraz art. 6 ust. 2 i 4 ustawy z dnia 13 września 1996 r. o utrzymaniu czystości i porządku w gminach</w:t>
      </w:r>
      <w:r>
        <w:t xml:space="preserve"> (</w:t>
      </w:r>
      <w:proofErr w:type="spellStart"/>
      <w:r>
        <w:t>t.j</w:t>
      </w:r>
      <w:proofErr w:type="spellEnd"/>
      <w:r>
        <w:t>. Dz. U. z 2021 r. poz. 888 ze zmianami, Rada Gminy Nieporęt uchwala, co następuje:</w:t>
      </w:r>
    </w:p>
    <w:p w:rsidR="00A77B3E" w:rsidRDefault="006F59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Określa się górne stawki opłat ponoszonych przez właścicieli nieruchomości za usługi odbierania odpadów komunalnych w wysokości:</w:t>
      </w:r>
    </w:p>
    <w:p w:rsidR="00A77B3E" w:rsidRDefault="006F595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60 zł brutto - z pojemnikó</w:t>
      </w:r>
      <w:r>
        <w:rPr>
          <w:color w:val="000000"/>
          <w:u w:color="000000"/>
        </w:rPr>
        <w:t>w o pojemności 120 litrów</w:t>
      </w:r>
    </w:p>
    <w:p w:rsidR="00A77B3E" w:rsidRDefault="006F595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100 zł brutto - z pojemników o pojemności 240 litrów</w:t>
      </w:r>
    </w:p>
    <w:p w:rsidR="00A77B3E" w:rsidRDefault="006F595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ab/>
        <w:t>300 zł brutto - z pojemników o pojemności 1100 litrów</w:t>
      </w:r>
    </w:p>
    <w:p w:rsidR="00A77B3E" w:rsidRDefault="006F595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ab/>
        <w:t>800 zł brutto - z kontenerów typu KP-7</w:t>
      </w:r>
    </w:p>
    <w:p w:rsidR="00A77B3E" w:rsidRDefault="006F595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ab/>
        <w:t>300 zł brutto – za 1 m³ odpadów komunalnych</w:t>
      </w:r>
    </w:p>
    <w:p w:rsidR="00A77B3E" w:rsidRDefault="006F595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Określa się górne sta</w:t>
      </w:r>
      <w:r>
        <w:rPr>
          <w:color w:val="000000"/>
          <w:u w:color="000000"/>
        </w:rPr>
        <w:t>wki opłat ponoszonych przez właścicieli nieruchomości za usługi opróżniania zbiorników bezodpływowych i transportu nieczystości ciekłych w wysokości 50 zł brutto za 1m</w:t>
      </w:r>
      <w:r>
        <w:rPr>
          <w:color w:val="000000"/>
          <w:u w:color="000000"/>
          <w:vertAlign w:val="superscript"/>
        </w:rPr>
        <w:t xml:space="preserve">3 </w:t>
      </w:r>
      <w:r>
        <w:rPr>
          <w:color w:val="000000"/>
          <w:u w:color="000000"/>
        </w:rPr>
        <w:t>nieczystości ciekłych.</w:t>
      </w:r>
    </w:p>
    <w:p w:rsidR="00A77B3E" w:rsidRDefault="006F59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W przypadku, gdy odpady komunalne nie są zbierane i </w:t>
      </w:r>
      <w:r>
        <w:rPr>
          <w:color w:val="000000"/>
          <w:u w:color="000000"/>
        </w:rPr>
        <w:t>odbierane w sposób selektywny, górne stawki opłat, określa się jako dwukrotność stawek opłat określonych w § 1 ust. 1. tj.:</w:t>
      </w:r>
    </w:p>
    <w:p w:rsidR="00A77B3E" w:rsidRDefault="006F595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120 zł brutto - z pojemników o pojemności 120 litrów</w:t>
      </w:r>
    </w:p>
    <w:p w:rsidR="00A77B3E" w:rsidRDefault="006F595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200 zł brutto - z pojemników o pojemności 240 litrów</w:t>
      </w:r>
    </w:p>
    <w:p w:rsidR="00A77B3E" w:rsidRDefault="006F595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ab/>
        <w:t xml:space="preserve">600 zł brutto </w:t>
      </w:r>
      <w:r>
        <w:rPr>
          <w:color w:val="000000"/>
          <w:u w:color="000000"/>
        </w:rPr>
        <w:t>- z pojemników o pojemności 1100 litrów</w:t>
      </w:r>
    </w:p>
    <w:p w:rsidR="00A77B3E" w:rsidRDefault="006F595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ab/>
        <w:t>1600 zł brutto - z kontenerów typu KP-7</w:t>
      </w:r>
    </w:p>
    <w:p w:rsidR="00A77B3E" w:rsidRDefault="006F595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ab/>
        <w:t>600 zł brutto – za 1 m³ odpadów komunalnych</w:t>
      </w:r>
    </w:p>
    <w:p w:rsidR="00A77B3E" w:rsidRDefault="006F59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LV/74/06 w sprawie górnych stawek opłat ponoszonych przez właścicieli nieruchomości za usługi w za</w:t>
      </w:r>
      <w:r>
        <w:rPr>
          <w:color w:val="000000"/>
          <w:u w:color="000000"/>
        </w:rPr>
        <w:t>kresie odbierania odpadów komunalnych oraz opróżnianie zbiorników bezodpływowych (Dz. Urz. Woj. Mazowieckiego nr. 169, poz. 6628 i nr. 211, poz. 8448).</w:t>
      </w:r>
    </w:p>
    <w:p w:rsidR="00A77B3E" w:rsidRDefault="006F59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6F59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Uchwała podlega ogłoszeniu w Dzienniku </w:t>
      </w:r>
      <w:r>
        <w:rPr>
          <w:color w:val="000000"/>
          <w:u w:color="000000"/>
        </w:rPr>
        <w:t>Urzędowym Województwa Mazowieckiego.</w:t>
      </w:r>
    </w:p>
    <w:p w:rsidR="00A77B3E" w:rsidRDefault="006F59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po upływie 14 dni od dnia ogłoszenia.</w:t>
      </w:r>
    </w:p>
    <w:p w:rsidR="00B04D41" w:rsidRDefault="00B04D41">
      <w:pPr>
        <w:keepLines/>
        <w:spacing w:before="120" w:after="120"/>
        <w:ind w:firstLine="340"/>
        <w:rPr>
          <w:color w:val="000000"/>
          <w:u w:color="000000"/>
        </w:rPr>
        <w:sectPr w:rsidR="00B04D41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12941" w:rsidRDefault="00A12941">
      <w:pPr>
        <w:rPr>
          <w:szCs w:val="20"/>
        </w:rPr>
      </w:pPr>
    </w:p>
    <w:p w:rsidR="00A12941" w:rsidRDefault="006F595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12941" w:rsidRDefault="006F5951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określenia </w:t>
      </w:r>
      <w:r>
        <w:rPr>
          <w:b/>
          <w:szCs w:val="20"/>
        </w:rPr>
        <w:t>górnych stawek opłat za usługi odbierania odpadów komunalnych oraz opróżniania zbiorników bezodpływowych i transport nieczystości ciekłych.</w:t>
      </w:r>
    </w:p>
    <w:p w:rsidR="00A12941" w:rsidRDefault="006F595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Zgodnie z art. 18 ust. 2 pkt 15 ustawy z dnia 8 marca 1990 r. o samorządzie gminnym ( Dz.U. z 2021 r. poz. 1372 ze z</w:t>
      </w:r>
      <w:r>
        <w:rPr>
          <w:b/>
          <w:color w:val="000000"/>
          <w:szCs w:val="20"/>
          <w:u w:color="000000"/>
        </w:rPr>
        <w:t>mianami)</w:t>
      </w:r>
      <w:r>
        <w:rPr>
          <w:color w:val="000000"/>
          <w:szCs w:val="20"/>
          <w:u w:color="000000"/>
        </w:rPr>
        <w:t xml:space="preserve"> - „do wyłącznej właściwości rady gminy należy stanowienie w innych sprawach zastrzeżonych ustawami do kompetencji rady gminy.”.</w:t>
      </w:r>
    </w:p>
    <w:p w:rsidR="00A12941" w:rsidRDefault="006F595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Zgodnie z art. 40 ust. 1 ww. ustawy z dnia 8 marca 1990 r. o samorządzie gminnym </w:t>
      </w:r>
      <w:r>
        <w:rPr>
          <w:color w:val="000000"/>
          <w:szCs w:val="20"/>
          <w:u w:color="000000"/>
        </w:rPr>
        <w:t>– „na podstawie upoważnień ustawowych</w:t>
      </w:r>
      <w:r>
        <w:rPr>
          <w:color w:val="000000"/>
          <w:szCs w:val="20"/>
          <w:u w:color="000000"/>
        </w:rPr>
        <w:t xml:space="preserve"> gminie przysługuje prawo stanowienia aktów prawa miejscowego obowiązujących na obszarze gminy.”.</w:t>
      </w:r>
    </w:p>
    <w:p w:rsidR="00A12941" w:rsidRDefault="006F595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Zgodnie z art. 41 ust. 1 ww. ustawy z dnia 8 marca 1990 r. o samorządzie gminnym </w:t>
      </w:r>
      <w:r>
        <w:rPr>
          <w:color w:val="000000"/>
          <w:szCs w:val="20"/>
          <w:u w:color="000000"/>
        </w:rPr>
        <w:t>– „akty prawa miejscowego ustanawia rada gminy w formie uchwały.”.</w:t>
      </w:r>
    </w:p>
    <w:p w:rsidR="00A12941" w:rsidRDefault="006F595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Zgodnie </w:t>
      </w:r>
      <w:r>
        <w:rPr>
          <w:b/>
          <w:color w:val="000000"/>
          <w:szCs w:val="20"/>
          <w:u w:color="000000"/>
        </w:rPr>
        <w:t xml:space="preserve">z art. 6 ust. 2 i 4 ustawy z dnia 13 września 1996 r. o utrzymaniu czystości                       i porządku w gminach ( Dz.U. z 2021 r. poz. 888 ze zmianami) – </w:t>
      </w:r>
    </w:p>
    <w:p w:rsidR="00A12941" w:rsidRDefault="006F595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„2. Rada gminy określa, w drodze uchwały, górne stawki opłat ponoszonych przez właścicieli ni</w:t>
      </w:r>
      <w:r>
        <w:rPr>
          <w:color w:val="000000"/>
          <w:szCs w:val="20"/>
          <w:u w:color="000000"/>
        </w:rPr>
        <w:t>eruchomości za usługi, o których mowa w ust. 1.</w:t>
      </w:r>
    </w:p>
    <w:p w:rsidR="00A12941" w:rsidRDefault="006F595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4. Rada gminy określając stawki opłat, o których mowa w ust. 2, stosuje wyższe stawki, jeżeli odpady komunalne nie są zbierane i odbierane w sposób selektywny.”.</w:t>
      </w:r>
    </w:p>
    <w:p w:rsidR="00A12941" w:rsidRDefault="006F595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Określając górne stawki opłat za usługi w zakr</w:t>
      </w:r>
      <w:r>
        <w:rPr>
          <w:color w:val="000000"/>
          <w:szCs w:val="20"/>
          <w:u w:color="000000"/>
        </w:rPr>
        <w:t>esie odbierania i zagospodarowania odpadów komunalnych, wzięto pod uwagę uwarunkowania rynkowe w tym: koszty usuwania odpadów, informacje uzyskane od podmiotów świadczących usługi w zakresie odbierania odpadów komunalnych (wysokość obowiązujących stawek od</w:t>
      </w:r>
      <w:r>
        <w:rPr>
          <w:color w:val="000000"/>
          <w:szCs w:val="20"/>
          <w:u w:color="000000"/>
        </w:rPr>
        <w:t>bioru odpadów, które są uzależnione od sposobu zbierania odpadów komunalnych i  pojemności pojemnika) oraz podmiotów posiadających zezwolenia na opróżnianie zbiorników bezodpływowych i transport nieczystości ciekłych od właścicieli nieruchomości na terenie</w:t>
      </w:r>
      <w:r>
        <w:rPr>
          <w:color w:val="000000"/>
          <w:szCs w:val="20"/>
          <w:u w:color="000000"/>
        </w:rPr>
        <w:t xml:space="preserve"> Gminy Nieporęt. Kierowano się zapewnieniem rentowności zainteresowanych przedsiębiorców usuwających odpady stałe i ciekłe oraz zabezpieczeniem mieszkańców przed nadmiernymi i nieuzasadnionymi kosztami. Zaznaczyć należy, że górne stawki za odbiór odpadów s</w:t>
      </w:r>
      <w:r>
        <w:rPr>
          <w:color w:val="000000"/>
          <w:szCs w:val="20"/>
          <w:u w:color="000000"/>
        </w:rPr>
        <w:t>tałych i ciekłych, muszą uwzględniać wszystkie czynniki mające wpływ na kształtowanie się ceny tj. ponoszenie opłaty środowiskowej, koszty odbioru odpadów, transportu, segregacji i składowania odpadów na składowisku, koszty wprowadzania nieczystości ciekły</w:t>
      </w:r>
      <w:r>
        <w:rPr>
          <w:color w:val="000000"/>
          <w:szCs w:val="20"/>
          <w:u w:color="000000"/>
        </w:rPr>
        <w:t>ch do stacji zlewnej.</w:t>
      </w:r>
    </w:p>
    <w:p w:rsidR="00A12941" w:rsidRDefault="006F595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Podmiot świadczący usługi odbierania odpadów komunalnych od właścicieli nieruchomości, którzy nie są obowiązani do ponoszenia opłat za gospodarowanie odpadami komunalnymi na rzecz Gminy oraz opróżniania zbiorników bezodpływowych i tra</w:t>
      </w:r>
      <w:r>
        <w:rPr>
          <w:color w:val="000000"/>
          <w:szCs w:val="20"/>
          <w:u w:color="000000"/>
        </w:rPr>
        <w:t>nsportu nieczystości ciekłych, nie będzie mógł przekroczyć za wykonaną usługę stawki maksymalnej, którą określa uchwała.</w:t>
      </w:r>
    </w:p>
    <w:p w:rsidR="00A12941" w:rsidRDefault="006F595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Stawki określone niniejszą uchwałą są stawkami wyższymi od stawek podmiotów, które prowadzą działalność ww. zakresie.</w:t>
      </w:r>
    </w:p>
    <w:p w:rsidR="00A12941" w:rsidRDefault="006F595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uwagi na powyżs</w:t>
      </w:r>
      <w:r>
        <w:rPr>
          <w:color w:val="000000"/>
          <w:szCs w:val="20"/>
          <w:u w:color="000000"/>
        </w:rPr>
        <w:t>ze podjęcie przedmiotowej uchwały jest zasadne.</w:t>
      </w:r>
    </w:p>
    <w:p w:rsidR="00A12941" w:rsidRDefault="00A12941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A12941" w:rsidRDefault="006F595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Przygotowała: </w:t>
      </w:r>
      <w:proofErr w:type="spellStart"/>
      <w:r>
        <w:rPr>
          <w:color w:val="000000"/>
          <w:szCs w:val="20"/>
          <w:u w:color="000000"/>
        </w:rPr>
        <w:t>A.Ogonowska</w:t>
      </w:r>
      <w:proofErr w:type="spellEnd"/>
    </w:p>
    <w:sectPr w:rsidR="00A12941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51" w:rsidRDefault="006F5951">
      <w:r>
        <w:separator/>
      </w:r>
    </w:p>
  </w:endnote>
  <w:endnote w:type="continuationSeparator" w:id="0">
    <w:p w:rsidR="006F5951" w:rsidRDefault="006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294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941" w:rsidRDefault="006F595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941" w:rsidRDefault="00A12941">
          <w:pPr>
            <w:jc w:val="right"/>
            <w:rPr>
              <w:sz w:val="18"/>
            </w:rPr>
          </w:pPr>
        </w:p>
      </w:tc>
    </w:tr>
  </w:tbl>
  <w:p w:rsidR="00A12941" w:rsidRDefault="00A1294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294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941" w:rsidRDefault="006F595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941" w:rsidRDefault="00A12941">
          <w:pPr>
            <w:jc w:val="right"/>
            <w:rPr>
              <w:sz w:val="18"/>
            </w:rPr>
          </w:pPr>
        </w:p>
      </w:tc>
    </w:tr>
  </w:tbl>
  <w:p w:rsidR="00A12941" w:rsidRDefault="00A129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51" w:rsidRDefault="006F5951">
      <w:r>
        <w:separator/>
      </w:r>
    </w:p>
  </w:footnote>
  <w:footnote w:type="continuationSeparator" w:id="0">
    <w:p w:rsidR="006F5951" w:rsidRDefault="006F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F5951"/>
    <w:rsid w:val="00A12941"/>
    <w:rsid w:val="00A77B3E"/>
    <w:rsid w:val="00B04D4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352E6"/>
  <w15:docId w15:val="{79787FDD-3B5B-4862-8942-5A897450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górnych stawek opłat za usługi odbierania odpadów komunalnych oraz opróżniania zbiorników bezodpływowych i^transport nieczystości ciekłych.</dc:subject>
  <dc:creator>w.dzwonek</dc:creator>
  <cp:lastModifiedBy>Wiktoria Dzwonek</cp:lastModifiedBy>
  <cp:revision>2</cp:revision>
  <dcterms:created xsi:type="dcterms:W3CDTF">2021-11-03T10:05:00Z</dcterms:created>
  <dcterms:modified xsi:type="dcterms:W3CDTF">2021-11-03T10:05:00Z</dcterms:modified>
  <cp:category>Akt prawny</cp:category>
</cp:coreProperties>
</file>