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F7D1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F7D1F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5F7D1F">
      <w:pPr>
        <w:keepNext/>
        <w:spacing w:after="480"/>
        <w:jc w:val="center"/>
      </w:pPr>
      <w:r>
        <w:rPr>
          <w:b/>
        </w:rPr>
        <w:t>w sprawie ustalenia miesięcznego wynagrodzenia Wójta Gminy Nieporęt.</w:t>
      </w:r>
    </w:p>
    <w:p w:rsidR="00A77B3E" w:rsidRDefault="005F7D1F">
      <w:pPr>
        <w:keepLines/>
        <w:spacing w:before="120" w:after="120"/>
        <w:ind w:firstLine="227"/>
      </w:pPr>
      <w:r>
        <w:t>Na podstawie art. 18 ust. 2 pkt 2 ustawy z dnia 8 marca 1990 r. o samorządzie gminnym (Dz. U. z </w:t>
      </w:r>
      <w:r>
        <w:t>2021 r. poz. 1372, 1834) w związku z art. 8 ust. 2, art. 36 ust. 2 i 3  i art. 37 ust. 3 i 4 ustawy z dnia 21 listopada 2008 r. o pracownikach samorządowych (Dz. U.  z 2019 r. poz.1282, z 2021 r. poz. 1834) oraz § 1 pkt 3, § 3 ust. 1 i § 6 rozporządzenia R</w:t>
      </w:r>
      <w:r>
        <w:t>ady Ministrów z dnia 25 października 2021 r. w sprawie wynagradzania pracowników samorządowych (Dz. U. z 2021 r., poz. 1960) i art. 18 ustawy z dnia 17 września 2021 r. o zmianie ustawy o wynagrodzeniu osób zajmujących kierownicze stanowiska państwowe oraz</w:t>
      </w:r>
      <w:r>
        <w:t xml:space="preserve"> niektórych innych ustaw (Dz. U. z 2021 r., poz. 1834), Rada Gminy Nieporęt uchwala, co następuje:</w:t>
      </w:r>
    </w:p>
    <w:p w:rsidR="00A77B3E" w:rsidRDefault="005F7D1F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od dnia 1 sierpnia 2021 r. miesięczne wynagrodzenie Sławomira Macieja Mazura – Wójta Gminy Nieporęt w następującej wysokości:</w:t>
      </w:r>
    </w:p>
    <w:p w:rsidR="00A77B3E" w:rsidRDefault="005F7D1F">
      <w:pPr>
        <w:spacing w:before="120" w:after="120"/>
        <w:ind w:left="340" w:hanging="227"/>
      </w:pPr>
      <w:r>
        <w:t>1) </w:t>
      </w:r>
      <w:r>
        <w:t>wynagrodzeni</w:t>
      </w:r>
      <w:r>
        <w:t>e zasadnicze -  10.250,00 zł brutto (słownie: dziesięć tysięcy dwieście pięćdziesiąt zł);</w:t>
      </w:r>
    </w:p>
    <w:p w:rsidR="00A77B3E" w:rsidRDefault="005F7D1F">
      <w:pPr>
        <w:spacing w:before="120" w:after="120"/>
        <w:ind w:left="340" w:hanging="227"/>
      </w:pPr>
      <w:r>
        <w:t>2) </w:t>
      </w:r>
      <w:r>
        <w:t>dodatek funkcyjny - 3.150,00 zł brutto (słownie: trzy tysiące sto pięćdziesiąt zł);</w:t>
      </w:r>
    </w:p>
    <w:p w:rsidR="00A77B3E" w:rsidRDefault="005F7D1F">
      <w:pPr>
        <w:spacing w:before="120" w:after="120"/>
        <w:ind w:left="340" w:hanging="227"/>
      </w:pPr>
      <w:r>
        <w:t>3) </w:t>
      </w:r>
      <w:r>
        <w:t xml:space="preserve">dodatek specjalny - w wysokości 30% wynagrodzenia zasadniczego oraz dodatku </w:t>
      </w:r>
      <w:r>
        <w:t>funkcyjnego;</w:t>
      </w:r>
    </w:p>
    <w:p w:rsidR="00A77B3E" w:rsidRDefault="005F7D1F">
      <w:pPr>
        <w:spacing w:before="120" w:after="120"/>
        <w:ind w:left="340" w:hanging="227"/>
      </w:pPr>
      <w:r>
        <w:t>4) </w:t>
      </w:r>
      <w:r>
        <w:t>dodatek za wieloletnią pracę w wysokości 20% wynagrodzenia zasadniczego.</w:t>
      </w:r>
    </w:p>
    <w:p w:rsidR="00A77B3E" w:rsidRDefault="005F7D1F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II/10/2018 Rady Gminy Nieporęt z dnia 28 listopada 2018 r. w sprawie ustalenia wynagrodzenia Wójta Gminy Nieporęt.</w:t>
      </w:r>
    </w:p>
    <w:p w:rsidR="00A77B3E" w:rsidRDefault="005F7D1F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61202" w:rsidRDefault="00A61202">
      <w:pPr>
        <w:keepLines/>
        <w:spacing w:before="120" w:after="120"/>
        <w:ind w:firstLine="340"/>
        <w:sectPr w:rsidR="00A6120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D42FB3" w:rsidRDefault="00D42FB3">
      <w:pPr>
        <w:rPr>
          <w:szCs w:val="20"/>
        </w:rPr>
      </w:pPr>
    </w:p>
    <w:p w:rsidR="00D42FB3" w:rsidRDefault="005F7D1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ustalenia miesięcznego wynagrodzenia Wójta Gminy Nieporęt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 18 ust. 1 i 2 pkt 2 ustawy z dnia 8 marca 1990 r. o samorządzie gminnym  (Dz. U. z 2021 r. poz. 1372, 1834) – do właściwości rady gminy należą wszystkie </w:t>
      </w:r>
      <w:r>
        <w:rPr>
          <w:b/>
          <w:color w:val="000000"/>
          <w:szCs w:val="20"/>
          <w:u w:color="000000"/>
        </w:rPr>
        <w:t xml:space="preserve">sprawy pozostające w zakresie działania gminy, o ile ustawy nie stanowią inaczej; do wyłącznej właściwości rady gminy należy: ustalanie wynagrodzenia wójta,(..)  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8 ust. 2 ustawy z dnia 21 listopada 2008 r. o pracownikach samorządowych (Dz. </w:t>
      </w:r>
      <w:r>
        <w:rPr>
          <w:color w:val="000000"/>
          <w:szCs w:val="20"/>
          <w:u w:color="000000"/>
        </w:rPr>
        <w:t xml:space="preserve">U. z 2019 r. poz.1282, z 2021 r. poz. 1834) – </w:t>
      </w:r>
      <w:r>
        <w:rPr>
          <w:b/>
          <w:color w:val="000000"/>
          <w:szCs w:val="20"/>
          <w:u w:color="000000"/>
        </w:rPr>
        <w:t>wynagrodzenie wójta ustala rada gminy w drodze uchwały</w:t>
      </w:r>
      <w:r>
        <w:rPr>
          <w:color w:val="000000"/>
          <w:szCs w:val="20"/>
          <w:u w:color="000000"/>
        </w:rPr>
        <w:t xml:space="preserve">, </w:t>
      </w:r>
      <w:r>
        <w:rPr>
          <w:b/>
          <w:color w:val="000000"/>
          <w:szCs w:val="20"/>
          <w:u w:color="000000"/>
        </w:rPr>
        <w:t xml:space="preserve">na warunkach określonych przez Radę Ministrów </w:t>
      </w:r>
      <w:r>
        <w:rPr>
          <w:color w:val="000000"/>
          <w:szCs w:val="20"/>
          <w:u w:color="000000"/>
        </w:rPr>
        <w:t xml:space="preserve"> w rozporządzeniu z dnia 25 października 2021 r. w sprawie wynagradzania pracowników samorządowych (Dz. U. z</w:t>
      </w:r>
      <w:r>
        <w:rPr>
          <w:color w:val="000000"/>
          <w:szCs w:val="20"/>
          <w:u w:color="000000"/>
        </w:rPr>
        <w:t> 2021 r. poz. 1960).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Załącznikiem Nr 1 pn. „Wykaz stanowisk, kwoty maksymalnego poziomu wynagrodzenia zasadniczego oraz kwoty maksymalnego poziomu dodatku funkcyjnego na poszczególnych stanowiskach dla pracowników samorządowych zatrudnionych na p</w:t>
      </w:r>
      <w:r>
        <w:rPr>
          <w:color w:val="000000"/>
          <w:szCs w:val="20"/>
          <w:u w:color="000000"/>
        </w:rPr>
        <w:t>odstawie wyboru” do rozporządzenia Rady Ministrów z dnia 25 października 2021 r. w sprawie wynagradzania pracowników samorządowych (Dz. U. z 2021 r. poz. 1960):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926"/>
        <w:gridCol w:w="5131"/>
      </w:tblGrid>
      <w:tr w:rsidR="00D42FB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3" w:rsidRDefault="005F7D1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Stanowisko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3" w:rsidRDefault="005F7D1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 xml:space="preserve">Maksymalny poziom wynagrodzenia zasadniczego (kwota </w:t>
            </w:r>
          </w:p>
          <w:p w:rsidR="00D42FB3" w:rsidRDefault="005F7D1F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 złotych)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3" w:rsidRDefault="005F7D1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 xml:space="preserve">Maksymalny poziom dodatku funkcyjnego (kwota </w:t>
            </w:r>
          </w:p>
          <w:p w:rsidR="00D42FB3" w:rsidRDefault="005F7D1F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 złotych)</w:t>
            </w:r>
          </w:p>
        </w:tc>
      </w:tr>
      <w:tr w:rsidR="00D42FB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3" w:rsidRDefault="005F7D1F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Wójt w gminie do 15 tys. mieszkańców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3" w:rsidRDefault="00D42FB3">
            <w:pPr>
              <w:jc w:val="center"/>
              <w:rPr>
                <w:color w:val="000000"/>
                <w:szCs w:val="20"/>
                <w:u w:color="000000"/>
              </w:rPr>
            </w:pPr>
          </w:p>
          <w:p w:rsidR="00D42FB3" w:rsidRDefault="005F7D1F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10 250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3" w:rsidRDefault="00D42FB3">
            <w:pPr>
              <w:jc w:val="center"/>
              <w:rPr>
                <w:color w:val="000000"/>
                <w:szCs w:val="20"/>
                <w:u w:color="000000"/>
              </w:rPr>
            </w:pPr>
          </w:p>
          <w:p w:rsidR="00D42FB3" w:rsidRDefault="005F7D1F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3 150</w:t>
            </w:r>
          </w:p>
        </w:tc>
      </w:tr>
    </w:tbl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36 ust. 3 ustawy o pracownikach samorządowych:  Wójtowi (burmistrzowi, prezydentowi miasta), staroście oraz marszałkowi województw</w:t>
      </w:r>
      <w:r>
        <w:rPr>
          <w:color w:val="000000"/>
          <w:szCs w:val="20"/>
          <w:u w:color="000000"/>
        </w:rPr>
        <w:t xml:space="preserve">a </w:t>
      </w:r>
      <w:r>
        <w:rPr>
          <w:b/>
          <w:color w:val="000000"/>
          <w:szCs w:val="20"/>
          <w:u w:color="000000"/>
        </w:rPr>
        <w:t>przysługuje dodatek specjalny.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§ 6 rozporządzenia Rady Ministrów z dnia 25 października 2021 r. w sprawie wynagradzania pracowników samorządowych: dodatek specjalny (…) przysługuje w kwocie wynoszącej </w:t>
      </w:r>
      <w:r>
        <w:rPr>
          <w:b/>
          <w:color w:val="000000"/>
          <w:szCs w:val="20"/>
          <w:u w:color="000000"/>
        </w:rPr>
        <w:t>30% łącznie wynagrodzenia zasadniczego i do</w:t>
      </w:r>
      <w:r>
        <w:rPr>
          <w:b/>
          <w:color w:val="000000"/>
          <w:szCs w:val="20"/>
          <w:u w:color="000000"/>
        </w:rPr>
        <w:t>datku funkcyjnego.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Jednocześnie zgodnie z art. 37 ust. 3 ustawy o pracownikach samorządowych </w:t>
      </w:r>
      <w:r>
        <w:rPr>
          <w:b/>
          <w:color w:val="000000"/>
          <w:szCs w:val="20"/>
          <w:u w:color="000000"/>
        </w:rPr>
        <w:t>maksymalne wynagrodzenie pracownika samorządowego zatrudnionego na podstawie wyboru</w:t>
      </w:r>
      <w:r>
        <w:rPr>
          <w:color w:val="000000"/>
          <w:szCs w:val="20"/>
          <w:u w:color="000000"/>
        </w:rPr>
        <w:t>, nie może przekroczyć w okresie miesiąca 11,2-krotności kwoty bazowej określone</w:t>
      </w:r>
      <w:r>
        <w:rPr>
          <w:color w:val="000000"/>
          <w:szCs w:val="20"/>
          <w:u w:color="000000"/>
        </w:rPr>
        <w:t>j w ustawie budżetowej dla osób zajmujących kierownicze stanowiska państwowe na podstawie przepisów ustawy z dnia 23 grudnia 1999 r. o kształtowaniu wynagrodzeń w państwowej sferze budżetowej oraz o zmianie niektórych innych ustaw ( Dz. U. z 2020 r. poz. 1</w:t>
      </w:r>
      <w:r>
        <w:rPr>
          <w:color w:val="000000"/>
          <w:szCs w:val="20"/>
          <w:u w:color="000000"/>
        </w:rPr>
        <w:t xml:space="preserve">658), która </w:t>
      </w:r>
      <w:r>
        <w:rPr>
          <w:b/>
          <w:color w:val="000000"/>
          <w:szCs w:val="20"/>
          <w:u w:color="000000"/>
        </w:rPr>
        <w:t>obecnie stanowi kwotę 20.041,50 zł</w:t>
      </w:r>
      <w:r>
        <w:rPr>
          <w:color w:val="000000"/>
          <w:szCs w:val="20"/>
          <w:u w:color="000000"/>
        </w:rPr>
        <w:t xml:space="preserve"> (kwota bazowa ustalona w art. 9 ust. 1 pkt 2 lit. a ustawy budżetowej na 2021 r., tj. 1789,42 zł x 11,2 - krotności kwoty bazowej  = 20.041,50 zł). 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37 ust. 4 zdanie 2 - maksymalne wynagrodzenie</w:t>
      </w:r>
      <w:r>
        <w:rPr>
          <w:color w:val="000000"/>
          <w:szCs w:val="20"/>
          <w:u w:color="000000"/>
        </w:rPr>
        <w:t xml:space="preserve"> na danym stanowisku stanowi suma maksymalnego poziomu wynagrodzenia zasadniczego oraz maksymalnego poziomu dodatku  funkcyjnego, a w przypadku osoby, o której mowa w art. 36 ust. 3  (min. wójta gminy), także kwoty dodatku specjalnego.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Jak wynika z ww. prz</w:t>
      </w:r>
      <w:r>
        <w:rPr>
          <w:color w:val="000000"/>
          <w:szCs w:val="20"/>
          <w:u w:color="000000"/>
        </w:rPr>
        <w:t>episów maksymalne wynagrodzenie pracownika samorządowego zatrudnionego na podstawie wyboru (min. wójta gminy) obejmuje zgodnie  z cytowanymi wyżej przepisami: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wynagrodzenie zasadnicze w wysokości 10.250,00 zł,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dodatek funkcyjny w wysokości 3.150,00 zł,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dodatek specjalny w wysokości 30% wynagrodzenia zasadniczego oraz dodatku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funkcyjnego tj. 4.020,00 zł,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łącznie 17.420,00 zł.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Wysokość łącznego miesięcznego wynagrodzenia Wójta Gminy wynikająca z projektu uchwały stanowiąca sumę: wynagrodzenia </w:t>
      </w:r>
      <w:r>
        <w:rPr>
          <w:color w:val="000000"/>
          <w:szCs w:val="20"/>
          <w:u w:color="000000"/>
        </w:rPr>
        <w:t xml:space="preserve">zasadniczego, dodatku funkcyjnego i dodatku specjalnego (bez dodatku za wieloletnią pracę) wynosi 17.420,00 zł i nie przekracza kwoty maksymalnej, tj. 11,2-krotności kwoty bazowej określonej </w:t>
      </w:r>
      <w:r>
        <w:rPr>
          <w:color w:val="000000"/>
          <w:szCs w:val="20"/>
          <w:u w:color="000000"/>
        </w:rPr>
        <w:lastRenderedPageBreak/>
        <w:t xml:space="preserve">w ustawie budżetowej dla osób zajmujących kierownicze stanowiska </w:t>
      </w:r>
      <w:r>
        <w:rPr>
          <w:color w:val="000000"/>
          <w:szCs w:val="20"/>
          <w:u w:color="000000"/>
        </w:rPr>
        <w:t>państwowe na podstawie przepisów ustawy z dnia 23 grudnia 1999 r. o kształtowaniu wynagrodzeń w państwowej sferze budżetowej oraz zmianie niektórych innych ustaw (Dz. U. z 2020 r. poz. 1658), tj. kwoty 20.041,50 zł. Jednocześnie miesięczna wysokość tego wy</w:t>
      </w:r>
      <w:r>
        <w:rPr>
          <w:color w:val="000000"/>
          <w:szCs w:val="20"/>
          <w:u w:color="000000"/>
        </w:rPr>
        <w:t>nagrodzenia nie przekracza maksymalnego wynagrodzenia określonego przepisami dla wójta gminy o ilości mieszkańców do 15 tys.,  tj. kwoty 17.420,00 zł.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nie obejmuje prawa do: nagrody jubileuszowej, dodatkowego wynagrodzenia rocznego i odpraw</w:t>
      </w:r>
      <w:r>
        <w:rPr>
          <w:color w:val="000000"/>
          <w:szCs w:val="20"/>
          <w:u w:color="000000"/>
        </w:rPr>
        <w:t>, przysługujących pracownikom samorządowym na podstawie przepisów szczególnych.</w:t>
      </w:r>
    </w:p>
    <w:p w:rsidR="00D42FB3" w:rsidRDefault="005F7D1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18 ustawy z dnia 17 września 2021 r. o zmianie ustawy o wynagrodzeniu osób zajmujących kierownicze stanowiska państwowe oraz niektórych innych ustaw (Dz. U.     </w:t>
      </w:r>
      <w:r>
        <w:rPr>
          <w:color w:val="000000"/>
          <w:szCs w:val="20"/>
          <w:u w:color="000000"/>
        </w:rPr>
        <w:t xml:space="preserve">                  z 2021 r. poz. 1834) zmieniającej min. ustawę o pracownikach samorządowych,  zmiany nadane ustawą mają zastosowanie do ustalania wysokości wynagrodzeń należnych  od dnia 1 sierpnia 2021 r.</w:t>
      </w:r>
    </w:p>
    <w:sectPr w:rsidR="00D42FB3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1F" w:rsidRDefault="005F7D1F">
      <w:r>
        <w:separator/>
      </w:r>
    </w:p>
  </w:endnote>
  <w:endnote w:type="continuationSeparator" w:id="0">
    <w:p w:rsidR="005F7D1F" w:rsidRDefault="005F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2FB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2FB3" w:rsidRDefault="005F7D1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2FB3" w:rsidRDefault="00D42FB3">
          <w:pPr>
            <w:jc w:val="right"/>
            <w:rPr>
              <w:sz w:val="18"/>
            </w:rPr>
          </w:pPr>
        </w:p>
      </w:tc>
    </w:tr>
  </w:tbl>
  <w:p w:rsidR="00D42FB3" w:rsidRDefault="00D42FB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2FB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2FB3" w:rsidRDefault="005F7D1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2FB3" w:rsidRDefault="00D42FB3">
          <w:pPr>
            <w:jc w:val="right"/>
            <w:rPr>
              <w:sz w:val="18"/>
            </w:rPr>
          </w:pPr>
        </w:p>
      </w:tc>
    </w:tr>
  </w:tbl>
  <w:p w:rsidR="00D42FB3" w:rsidRDefault="00D42F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1F" w:rsidRDefault="005F7D1F">
      <w:r>
        <w:separator/>
      </w:r>
    </w:p>
  </w:footnote>
  <w:footnote w:type="continuationSeparator" w:id="0">
    <w:p w:rsidR="005F7D1F" w:rsidRDefault="005F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F7D1F"/>
    <w:rsid w:val="00A61202"/>
    <w:rsid w:val="00A77B3E"/>
    <w:rsid w:val="00CA2A55"/>
    <w:rsid w:val="00D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BA2C8"/>
  <w15:docId w15:val="{A5A10C65-EEEE-47FC-8284-90599D30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miesięcznego wynagrodzenia Wójta Gminy Nieporęt.</dc:subject>
  <dc:creator>w.dzwonek</dc:creator>
  <cp:lastModifiedBy>Wiktoria Dzwonek</cp:lastModifiedBy>
  <cp:revision>2</cp:revision>
  <dcterms:created xsi:type="dcterms:W3CDTF">2021-11-23T11:58:00Z</dcterms:created>
  <dcterms:modified xsi:type="dcterms:W3CDTF">2021-11-23T11:58:00Z</dcterms:modified>
  <cp:category>Akt prawny</cp:category>
</cp:coreProperties>
</file>