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13655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136556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136556">
      <w:pPr>
        <w:keepNext/>
        <w:spacing w:after="480"/>
        <w:jc w:val="center"/>
      </w:pPr>
      <w:r>
        <w:rPr>
          <w:b/>
        </w:rPr>
        <w:t>w sprawie pokrycia części kosztów gospodarowania odpadami komunalnymi z dochodów własnych niepochodzących z pobranej opłaty za gospodarowanie odpadami komunalnymi</w:t>
      </w:r>
    </w:p>
    <w:p w:rsidR="00A77B3E" w:rsidRDefault="00136556">
      <w:pPr>
        <w:keepLines/>
        <w:spacing w:before="120" w:after="120"/>
        <w:ind w:firstLine="227"/>
      </w:pPr>
      <w:r>
        <w:t xml:space="preserve">Na </w:t>
      </w:r>
      <w:r>
        <w:t>podstawie art. 18 ust. 2 pkt 15 ustawy z dnia 8 marca 1990 r. o samorządzie gminnym (Dz. U. z 2021 r. poz. 1372 z </w:t>
      </w:r>
      <w:proofErr w:type="spellStart"/>
      <w:r>
        <w:t>późn</w:t>
      </w:r>
      <w:proofErr w:type="spellEnd"/>
      <w:r>
        <w:t>. zm.) oraz art.6r ust.2da pkt 1 ustawy z dnia 13 września 1996 r. o utrzymaniu czystości i porządku w gminach (Dz. U. z 2021 r. poz. 888 </w:t>
      </w:r>
      <w:r>
        <w:t>z </w:t>
      </w:r>
      <w:proofErr w:type="spellStart"/>
      <w:r>
        <w:t>późn</w:t>
      </w:r>
      <w:proofErr w:type="spellEnd"/>
      <w:r>
        <w:t>. zm.) Rada Gminy Nieporęt uchwala, co następuje:</w:t>
      </w:r>
    </w:p>
    <w:p w:rsidR="00A77B3E" w:rsidRDefault="00136556">
      <w:pPr>
        <w:keepLines/>
        <w:spacing w:before="120" w:after="120"/>
        <w:ind w:firstLine="340"/>
      </w:pPr>
      <w:r>
        <w:rPr>
          <w:b/>
        </w:rPr>
        <w:t>§ 1. </w:t>
      </w:r>
      <w:r>
        <w:t>Postanawia się o pokryciu w roku 2022 części kosztów gospodarowania odpadami komunalnymi z dochodów własnych niepochodzących z pobranej opłaty za gospodarowanie odpadami komunalnymi, wynikających</w:t>
      </w:r>
      <w:r>
        <w:t xml:space="preserve"> z różnicy powstałej pomiędzy środkami pozyskanymi z opłat za zagospodarowanie odpadami komunalnymi, a kosztami funkcjonowania systemu gospodarowania odpadami komunalnymi.</w:t>
      </w:r>
    </w:p>
    <w:p w:rsidR="00A77B3E" w:rsidRDefault="00136556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Nieporęt.</w:t>
      </w:r>
    </w:p>
    <w:p w:rsidR="00A77B3E" w:rsidRDefault="00136556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</w:t>
      </w:r>
      <w:r>
        <w:t>ycie z dniem podjęcia.</w:t>
      </w:r>
    </w:p>
    <w:p w:rsidR="00A77B3E" w:rsidRDefault="00136556">
      <w:pPr>
        <w:spacing w:before="120" w:after="120"/>
        <w:jc w:val="center"/>
      </w:pPr>
      <w:r>
        <w:rPr>
          <w:b/>
          <w:spacing w:val="20"/>
        </w:rPr>
        <w:t>Uzasadnienie</w:t>
      </w:r>
    </w:p>
    <w:p w:rsidR="00A77B3E" w:rsidRDefault="00136556">
      <w:pPr>
        <w:spacing w:before="120" w:after="120"/>
        <w:ind w:firstLine="227"/>
        <w:rPr>
          <w:color w:val="000000"/>
          <w:u w:color="000000"/>
        </w:rPr>
      </w:pPr>
      <w:r>
        <w:rPr>
          <w:b/>
        </w:rPr>
        <w:t>do projektu uchwały w sprawie pokrycia części kosztów gospodarowania odpadami komunalnymi z dochodów własnych niepochodzących z pobranej opłaty za gospodarowanie odpadami komunalnymi</w:t>
      </w:r>
    </w:p>
    <w:p w:rsidR="00A77B3E" w:rsidRDefault="00136556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Zgodnie z art. 18 ust. 2 pkt 15 usta</w:t>
      </w:r>
      <w:r>
        <w:rPr>
          <w:b/>
          <w:color w:val="000000"/>
          <w:u w:color="000000"/>
        </w:rPr>
        <w:t>wy z dnia 8 marca 1990 r. o samorządzie gminnym (Dz. U. z 2021 r. poz. 1372 z </w:t>
      </w:r>
      <w:proofErr w:type="spellStart"/>
      <w:r>
        <w:rPr>
          <w:b/>
          <w:color w:val="000000"/>
          <w:u w:color="000000"/>
        </w:rPr>
        <w:t>późn</w:t>
      </w:r>
      <w:proofErr w:type="spellEnd"/>
      <w:r>
        <w:rPr>
          <w:b/>
          <w:color w:val="000000"/>
          <w:u w:color="000000"/>
        </w:rPr>
        <w:t>. zm.)</w:t>
      </w:r>
      <w:r>
        <w:rPr>
          <w:color w:val="000000"/>
          <w:u w:color="000000"/>
        </w:rPr>
        <w:t xml:space="preserve"> - „do wyłącznej właściwości rady gminy należy stanowienie w innych sprawach zastrzeżonych ustawami do kompetencji rady gminy.”</w:t>
      </w:r>
    </w:p>
    <w:p w:rsidR="00A77B3E" w:rsidRDefault="00136556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Zgodnie z art. 6r ust. 2da pkt 1 ustawy </w:t>
      </w:r>
      <w:r>
        <w:rPr>
          <w:b/>
          <w:color w:val="000000"/>
          <w:u w:color="000000"/>
        </w:rPr>
        <w:t>z dnia 13 września 1996 r. o utrzymaniu czystości  i porządku w gminach (Dz. U. z 2021 r. poz. 888 z </w:t>
      </w:r>
      <w:proofErr w:type="spellStart"/>
      <w:r>
        <w:rPr>
          <w:b/>
          <w:color w:val="000000"/>
          <w:u w:color="000000"/>
        </w:rPr>
        <w:t>późn</w:t>
      </w:r>
      <w:proofErr w:type="spellEnd"/>
      <w:r>
        <w:rPr>
          <w:b/>
          <w:color w:val="000000"/>
          <w:u w:color="000000"/>
        </w:rPr>
        <w:t xml:space="preserve">. zm.) – </w:t>
      </w:r>
      <w:r>
        <w:rPr>
          <w:color w:val="000000"/>
          <w:u w:color="000000"/>
        </w:rPr>
        <w:t>dodanymi przez art. 1 pkt 18 lit. a ustawy z dnia 11 sierpnia 2021 r. (Dz.U.2021.1648) zmieniającej nin. ustawę z dniem 23 września 2021 r.  R</w:t>
      </w:r>
      <w:r>
        <w:rPr>
          <w:color w:val="000000"/>
          <w:u w:color="000000"/>
        </w:rPr>
        <w:t>ada gminy może postanowić, w drodze uchwały, o pokryciu części kosztów gospodarowania odpadami komunalnymi z dochodów własnych niepochodzących z pobranej opłaty za gospodarowanie odpadami komunalnymi, w przypadku gdy: środki pozyskane z opłat za gospodarow</w:t>
      </w:r>
      <w:r>
        <w:rPr>
          <w:color w:val="000000"/>
          <w:u w:color="000000"/>
        </w:rPr>
        <w:t>anie odpadami komunalnymi są niewystarczające na pokrycie kosztów funkcjonowania systemu gospodarowania odpadami komunalnymi, w tym kosztów, o których mowa w ust. 2-2c czyli kosztów:</w:t>
      </w:r>
    </w:p>
    <w:p w:rsidR="00A77B3E" w:rsidRDefault="0013655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1.odbierania, transportu, zbierania, odzysku i unieszkodliwiania odpadów </w:t>
      </w:r>
      <w:r>
        <w:rPr>
          <w:color w:val="000000"/>
          <w:u w:color="000000"/>
        </w:rPr>
        <w:t>komunalnych;</w:t>
      </w:r>
    </w:p>
    <w:p w:rsidR="00A77B3E" w:rsidRDefault="0013655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2.tworzenia i utrzymania punktów selektywnego zbierania odpadów komunalnych;</w:t>
      </w:r>
    </w:p>
    <w:p w:rsidR="00A77B3E" w:rsidRDefault="0013655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3.obsługi administracyjnej tego systemu;</w:t>
      </w:r>
    </w:p>
    <w:p w:rsidR="00A77B3E" w:rsidRDefault="0013655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4.edukacji ekologicznej w zakresie prawidłowego postępowania z odpadami komunalnymi.</w:t>
      </w:r>
    </w:p>
    <w:p w:rsidR="00A77B3E" w:rsidRDefault="0013655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Koszty obejmują także wyposażenie nieruc</w:t>
      </w:r>
      <w:r>
        <w:rPr>
          <w:color w:val="000000"/>
          <w:u w:color="000000"/>
        </w:rPr>
        <w:t>homości w pojemniki lub worki do zbierania odpadów komunalnych oraz koszty utrzymywania pojemników w odpowiednim stanie sanitarnym, porządkowym i technicznym, koszty usunięcia odpadów komunalnych z miejsc nieprzeznaczonych do ich składowania i magazynowani</w:t>
      </w:r>
      <w:r>
        <w:rPr>
          <w:color w:val="000000"/>
          <w:u w:color="000000"/>
        </w:rPr>
        <w:t>a, koszty wyposażenia terenów przeznaczonych do użytku publicznego w pojemniki lub worki, przeznaczone do zbierania odpadów komunalnych, ich opróżnianie oraz utrzymywanie tych pojemników w odpowiednim stanie sanitarnym, porządkowym i technicznym oraz organ</w:t>
      </w:r>
      <w:r>
        <w:rPr>
          <w:color w:val="000000"/>
          <w:u w:color="000000"/>
        </w:rPr>
        <w:t>izacji i utrzymania w odpowiednim stanie sanitarnym i porządkowym miejsc gromadzenia odpadów.</w:t>
      </w:r>
    </w:p>
    <w:p w:rsidR="00A77B3E" w:rsidRDefault="0013655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Gminie Nieporęt zgodnie z uchwałą Nr XXIX/82/2020 z dnia 27 sierpnia 2020 roku obowiązuje stawka 29 zł miesięcznie od każdej osoby zamieszkującej nieruchomość p</w:t>
      </w:r>
      <w:r>
        <w:rPr>
          <w:color w:val="000000"/>
          <w:u w:color="000000"/>
        </w:rPr>
        <w:t>rzy założeniu selektywnego zbierania odpadów. Powyższa uchwała zakłada ponadto dwukrotność opłaty przy niewywiązywaniu się z obowiązku selektywnego zbierania odpadów komunalnych oraz częściowe zwolnienie z opłaty w wysokości 2 zł w związku z kompostowaniem</w:t>
      </w:r>
      <w:r>
        <w:rPr>
          <w:color w:val="000000"/>
          <w:u w:color="000000"/>
        </w:rPr>
        <w:t xml:space="preserve"> bioodpadów w przydomowym kompostowniku.</w:t>
      </w:r>
    </w:p>
    <w:p w:rsidR="00A77B3E" w:rsidRDefault="0013655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Plan systemu gospodarowania odpadami komunalnymi na 2022 rok przedstawia się następująco:</w:t>
      </w:r>
    </w:p>
    <w:p w:rsidR="00A77B3E" w:rsidRDefault="0013655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Dochody: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5 500 000,00 zł</w:t>
      </w:r>
    </w:p>
    <w:p w:rsidR="00A77B3E" w:rsidRDefault="0013655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Wydatki: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6 089 886,00 zł.</w:t>
      </w:r>
    </w:p>
    <w:p w:rsidR="00A77B3E" w:rsidRDefault="0013655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Przy planowaniu założono 2% wzrost ilości osób wytwarzających odpady</w:t>
      </w:r>
      <w:r>
        <w:rPr>
          <w:color w:val="000000"/>
          <w:u w:color="000000"/>
        </w:rPr>
        <w:t xml:space="preserve"> oraz  koszty odbioru wynikające z najkorzystniejszej oferty złożonej w  toczącym się postępowaniu przetargowym na </w:t>
      </w:r>
      <w:r>
        <w:rPr>
          <w:b/>
          <w:color w:val="000000"/>
          <w:u w:color="000000"/>
        </w:rPr>
        <w:t>Odbieranie i zagospodarowanie odpadów komunalnych od właścicieli nieruchomości, na których zamieszkują mieszkańcy z terenu gminy Nieporęt ora</w:t>
      </w:r>
      <w:r>
        <w:rPr>
          <w:b/>
          <w:color w:val="000000"/>
          <w:u w:color="000000"/>
        </w:rPr>
        <w:t>z z Punktu Selektywnego Zbierania Odpadów Komunalnych w Nieporęcie, w okresie od 1 stycznia 2022 r. do 30 czerwca 2023”</w:t>
      </w:r>
      <w:r>
        <w:rPr>
          <w:color w:val="000000"/>
          <w:u w:color="000000"/>
        </w:rPr>
        <w:t xml:space="preserve">. </w:t>
      </w:r>
    </w:p>
    <w:p w:rsidR="00A77B3E" w:rsidRDefault="0013655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 uwagi na założenie niebilansowania się systemu gospodarowania odpadami komunalnymi w 2022 roku podjęcie przedmiotowej uchwały jest z</w:t>
      </w:r>
      <w:r>
        <w:rPr>
          <w:color w:val="000000"/>
          <w:u w:color="000000"/>
        </w:rPr>
        <w:t>asadne.</w:t>
      </w:r>
    </w:p>
    <w:p w:rsidR="00A77B3E" w:rsidRDefault="0013655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</w:p>
    <w:p w:rsidR="00A77B3E" w:rsidRDefault="0013655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val="single" w:color="000000"/>
        </w:rPr>
        <w:t>Sporządziła</w:t>
      </w:r>
      <w:r>
        <w:rPr>
          <w:color w:val="000000"/>
          <w:u w:color="000000"/>
        </w:rPr>
        <w:t>:</w:t>
      </w:r>
    </w:p>
    <w:p w:rsidR="00A77B3E" w:rsidRDefault="0013655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Agnieszka Ogonowska</w:t>
      </w:r>
    </w:p>
    <w:p w:rsidR="00A77B3E" w:rsidRDefault="00136556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Kierownik Działu Gospodarki Komunalnej</w:t>
      </w:r>
    </w:p>
    <w:sectPr w:rsidR="00A77B3E">
      <w:footerReference w:type="default" r:id="rId6"/>
      <w:endnotePr>
        <w:numFmt w:val="decimal"/>
      </w:endnotePr>
      <w:pgSz w:w="11906" w:h="16838"/>
      <w:pgMar w:top="1417" w:right="1020" w:bottom="1020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556" w:rsidRDefault="00136556">
      <w:r>
        <w:separator/>
      </w:r>
    </w:p>
  </w:endnote>
  <w:endnote w:type="continuationSeparator" w:id="0">
    <w:p w:rsidR="00136556" w:rsidRDefault="0013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568D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568D4" w:rsidRDefault="00136556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D568D4" w:rsidRDefault="00D568D4">
          <w:pPr>
            <w:jc w:val="right"/>
            <w:rPr>
              <w:sz w:val="18"/>
            </w:rPr>
          </w:pPr>
        </w:p>
      </w:tc>
    </w:tr>
  </w:tbl>
  <w:p w:rsidR="00D568D4" w:rsidRDefault="00D568D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556" w:rsidRDefault="00136556">
      <w:r>
        <w:separator/>
      </w:r>
    </w:p>
  </w:footnote>
  <w:footnote w:type="continuationSeparator" w:id="0">
    <w:p w:rsidR="00136556" w:rsidRDefault="0013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36556"/>
    <w:rsid w:val="00A511BA"/>
    <w:rsid w:val="00A77B3E"/>
    <w:rsid w:val="00CA2A55"/>
    <w:rsid w:val="00D5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BE10A6-36A2-4E71-B650-EC2B136C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3799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pokrycia części kosztów gospodarowania odpadami komunalnymi z^dochodów własnych niepochodzących z^pobranej opłaty za gospodarowanie odpadami komunalnymi</dc:subject>
  <dc:creator>w.dzwonek</dc:creator>
  <cp:lastModifiedBy>Wiktoria Dzwonek</cp:lastModifiedBy>
  <cp:revision>2</cp:revision>
  <dcterms:created xsi:type="dcterms:W3CDTF">2021-12-03T10:39:00Z</dcterms:created>
  <dcterms:modified xsi:type="dcterms:W3CDTF">2021-12-03T10:39:00Z</dcterms:modified>
  <cp:category>Akt prawny</cp:category>
</cp:coreProperties>
</file>