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16A0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16A0C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16A0C">
      <w:pPr>
        <w:keepNext/>
        <w:spacing w:after="480"/>
        <w:jc w:val="center"/>
      </w:pPr>
      <w:r>
        <w:rPr>
          <w:b/>
        </w:rPr>
        <w:t>w sprawie zatwierdzenia rocznych planów pracy stałych komisji Rady Gminy Nieporęt na 2022 rok.</w:t>
      </w:r>
    </w:p>
    <w:p w:rsidR="00A77B3E" w:rsidRDefault="00E16A0C">
      <w:pPr>
        <w:keepLines/>
        <w:spacing w:before="120" w:after="120"/>
        <w:ind w:firstLine="227"/>
      </w:pPr>
      <w:r>
        <w:t>Na podstawie art. 18 ust. 1 i art. 21 ust. 3 ustawy z dnia 8 marca 1990 </w:t>
      </w:r>
      <w:r>
        <w:t>r. o samorządzie gminnym  (Dz. U. z 2021 r. poz. 1372 ze zm.)  oraz zgodnie z § 7 ust. 1 załącznika Nr 5 do Uchwały Nr 5/XXI/04 z dnia 19 lutego 2004 r. w sprawie Statutu Gminy Nieporęt (Dz. Urz. Województwa Mazowieckiego z 2004 r. Nr 59, poz. 1506, z 2009</w:t>
      </w:r>
      <w:r>
        <w:t> r. Nr 58, poz. 1477, z 2013 r., poz. 13443, z 2018 r. poz. 10532) Rada Gminy Nieporęt uchwala, co następuje:</w:t>
      </w:r>
    </w:p>
    <w:p w:rsidR="00A77B3E" w:rsidRDefault="00E16A0C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roczne plany pracy stałych komisji Rady Gminy Nieporęt na 2022 rok, stanowiące załączniki do niniejszej uchwały:</w:t>
      </w:r>
    </w:p>
    <w:p w:rsidR="00A77B3E" w:rsidRDefault="00E16A0C">
      <w:pPr>
        <w:spacing w:before="120" w:after="120"/>
        <w:ind w:left="340" w:hanging="227"/>
      </w:pPr>
      <w:r>
        <w:t>1) </w:t>
      </w:r>
      <w:r>
        <w:t>Roczny pla</w:t>
      </w:r>
      <w:r>
        <w:t>n pracy Komisji Rewizyjnej na 2022 rok – załącznik Nr 1.</w:t>
      </w:r>
    </w:p>
    <w:p w:rsidR="00A77B3E" w:rsidRDefault="00E16A0C">
      <w:pPr>
        <w:spacing w:before="120" w:after="120"/>
        <w:ind w:left="340" w:hanging="227"/>
      </w:pPr>
      <w:r>
        <w:t>2) </w:t>
      </w:r>
      <w:r>
        <w:t>Roczny plan pracy Komisji Skarg, Wniosków i Petycji na 2022 rok - załącznik Nr 2.</w:t>
      </w:r>
    </w:p>
    <w:p w:rsidR="00A77B3E" w:rsidRDefault="00E16A0C">
      <w:pPr>
        <w:spacing w:before="120" w:after="120"/>
        <w:ind w:left="340" w:hanging="227"/>
      </w:pPr>
      <w:r>
        <w:t>3) </w:t>
      </w:r>
      <w:r>
        <w:t>Roczny plan pracy Komisji Gospodarczej i Rozwoju na 2022 rok – załącznik Nr 3.</w:t>
      </w:r>
    </w:p>
    <w:p w:rsidR="00A77B3E" w:rsidRDefault="00E16A0C">
      <w:pPr>
        <w:spacing w:before="120" w:after="120"/>
        <w:ind w:left="340" w:hanging="227"/>
      </w:pPr>
      <w:r>
        <w:t>4) </w:t>
      </w:r>
      <w:r>
        <w:t>Roczny plan pracy Komisji Ośw</w:t>
      </w:r>
      <w:r>
        <w:t>iaty, Kultury, Sportu i Turystyki na 2022 rok – załącznik Nr 4.</w:t>
      </w:r>
    </w:p>
    <w:p w:rsidR="00A77B3E" w:rsidRDefault="00E16A0C">
      <w:pPr>
        <w:spacing w:before="120" w:after="120"/>
        <w:ind w:left="340" w:hanging="227"/>
      </w:pPr>
      <w:r>
        <w:t>5) </w:t>
      </w:r>
      <w:r>
        <w:t>Roczny plan pracy Komisji Ochrony Środowiska, Zdrowia i Porządku Publicznego na 2022 rok – załącznik Nr 5.</w:t>
      </w:r>
    </w:p>
    <w:p w:rsidR="00A77B3E" w:rsidRDefault="00E16A0C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A1FA4" w:rsidRDefault="00AA1FA4">
      <w:pPr>
        <w:keepLines/>
        <w:spacing w:before="120" w:after="120"/>
        <w:ind w:firstLine="340"/>
        <w:sectPr w:rsidR="00AA1FA4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E16A0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E16A0C">
      <w:pPr>
        <w:keepNext/>
        <w:spacing w:after="480"/>
        <w:jc w:val="center"/>
      </w:pPr>
      <w:r>
        <w:rPr>
          <w:b/>
        </w:rPr>
        <w:t>Roczny plan pracy Komisji Rewizyjnej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6753"/>
        <w:gridCol w:w="2724"/>
      </w:tblGrid>
      <w:tr w:rsidR="00C21407">
        <w:trPr>
          <w:trHeight w:val="493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Zakres kontroli/tematyka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t>kontroli</w:t>
            </w:r>
          </w:p>
        </w:tc>
      </w:tr>
      <w:tr w:rsidR="00C21407">
        <w:trPr>
          <w:trHeight w:val="1842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 xml:space="preserve">1. Opiniowanie wykonania budżetu Gminy za 2021 r. </w:t>
            </w:r>
          </w:p>
          <w:p w:rsidR="00C21407" w:rsidRDefault="00E16A0C">
            <w:pPr>
              <w:jc w:val="left"/>
            </w:pPr>
            <w:r>
              <w:t>Opracowanie wniosku w sprawie udzielenia absolutorium Wójtowi Gminy Nieporęt za rok 2021 r.</w:t>
            </w:r>
          </w:p>
          <w:p w:rsidR="00C21407" w:rsidRDefault="00E16A0C">
            <w:pPr>
              <w:jc w:val="left"/>
            </w:pPr>
            <w:r>
              <w:t>- analiza sprawozdania finansowego za 2021 r.</w:t>
            </w:r>
          </w:p>
          <w:p w:rsidR="00C21407" w:rsidRDefault="00E16A0C">
            <w:pPr>
              <w:jc w:val="left"/>
            </w:pPr>
            <w:r>
              <w:t>- analiza sprawozdania z wykonania budżetu za 2021 r.</w:t>
            </w:r>
          </w:p>
          <w:p w:rsidR="00C21407" w:rsidRDefault="00E16A0C">
            <w:pPr>
              <w:jc w:val="left"/>
            </w:pPr>
            <w:r>
              <w:t>- analiza raportu o stanie mienia Gminy Nieporęt za 2021 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II kwartał</w:t>
            </w:r>
          </w:p>
          <w:p w:rsidR="00C21407" w:rsidRDefault="00C21407"/>
          <w:p w:rsidR="00C21407" w:rsidRDefault="00C21407"/>
          <w:p w:rsidR="00C21407" w:rsidRDefault="00C21407"/>
        </w:tc>
      </w:tr>
      <w:tr w:rsidR="00C21407">
        <w:trPr>
          <w:trHeight w:val="105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 xml:space="preserve">Kontrola wydatkowania funduszy przekazanych na działalność organizacji pozarządowych : UKS Dębina, UKS Pilawa w ramach wykonania budżetu gminy w 2021 r.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II kwartał</w:t>
            </w:r>
          </w:p>
        </w:tc>
      </w:tr>
      <w:tr w:rsidR="00C21407">
        <w:trPr>
          <w:trHeight w:val="787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Kontrola zadania inwestycyjnego ujętego w uchwale budżetowej na 2022 r. w pkt. 3.1. pn. Przebudowa ul. Polnej w Rembelszczyźnie               II etap.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IV kwartał</w:t>
            </w:r>
          </w:p>
        </w:tc>
      </w:tr>
      <w:tr w:rsidR="00C21407">
        <w:trPr>
          <w:trHeight w:val="5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Kontrola wydatkowania funduszy na realizacje działalności statutowej GOK Nieporęt za I, II</w:t>
            </w:r>
            <w:r>
              <w:t>, III kwartał 2022 r.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IV kwartał</w:t>
            </w:r>
          </w:p>
        </w:tc>
      </w:tr>
      <w:tr w:rsidR="00C21407">
        <w:trPr>
          <w:trHeight w:val="5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Inne zadania zlecone przez Radę Gminy w zakresie kontroli zgodnie z art.18a ust.4 ustawy z dnia 18 marca 1990 r. o samorządzie gminnym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cały rok wg zleceń Rady Gminy</w:t>
            </w:r>
          </w:p>
        </w:tc>
      </w:tr>
      <w:tr w:rsidR="00C21407">
        <w:trPr>
          <w:trHeight w:val="51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 xml:space="preserve">Opracowanie planu pracy Komisji Rewizyjnej na 2023 r.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do 31.12.2022 r.</w:t>
            </w:r>
          </w:p>
        </w:tc>
      </w:tr>
      <w:tr w:rsidR="00C21407">
        <w:trPr>
          <w:trHeight w:val="81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 xml:space="preserve">Opracowanie sprawozdania z działalności Komisji Rewizyjnej Rady Gminy Nieporęt w VIII kadencji za 2022 rok.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do 31.01.2023 r.</w:t>
            </w:r>
          </w:p>
          <w:p w:rsidR="00C21407" w:rsidRDefault="00C21407"/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E16A0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2 </w:t>
      </w:r>
      <w:r>
        <w:t>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E16A0C">
      <w:pPr>
        <w:keepNext/>
        <w:spacing w:after="480"/>
        <w:jc w:val="center"/>
      </w:pPr>
      <w:r>
        <w:rPr>
          <w:b/>
        </w:rPr>
        <w:t>Roczny plan pracy Komisji Skarg, Wniosków i Petycji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537"/>
        <w:gridCol w:w="4888"/>
      </w:tblGrid>
      <w:tr w:rsidR="00C2140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center"/>
            </w:pPr>
            <w:r>
              <w:rPr>
                <w:b/>
              </w:rPr>
              <w:t>Zadania Komisji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center"/>
            </w:pPr>
            <w:r>
              <w:rPr>
                <w:b/>
              </w:rPr>
              <w:t>Termin realizacji</w:t>
            </w:r>
          </w:p>
        </w:tc>
      </w:tr>
      <w:tr w:rsidR="00C2140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Sporządzenie sprawozdania z działalności Komisji w 2021 r.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rPr>
                <w:i/>
              </w:rPr>
              <w:t>do 31 stycznia 2022 r.</w:t>
            </w:r>
          </w:p>
        </w:tc>
      </w:tr>
      <w:tr w:rsidR="00C2140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 xml:space="preserve">Rozpatrzenie i wydanie opinii  w sprawie skarg, przekazanych do Komisji Skarg, Wniosków  i  Petycji Rady Gminy Nieporęt.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rPr>
                <w:i/>
              </w:rPr>
              <w:t>Zgodnie z przekazywanymi skargami</w:t>
            </w:r>
          </w:p>
        </w:tc>
      </w:tr>
      <w:tr w:rsidR="00C2140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 xml:space="preserve">Rozpatrzenie i wydanie opinii  w sprawie wniosków, przekazanych do Komisji Skarg, Wniosków i Petycji Rady Gminy Nieporęt.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rPr>
                <w:i/>
              </w:rPr>
              <w:t>Zgodnie z przekazywanymi wnioskami</w:t>
            </w:r>
          </w:p>
        </w:tc>
      </w:tr>
      <w:tr w:rsidR="00C2140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 xml:space="preserve">Rozpatrzenie i wydanie opinii  w sprawie petycji, przekazanych do Komisji Skarg, Wniosków  i </w:t>
            </w:r>
            <w:r>
              <w:t xml:space="preserve">Petycji Rady Gminy Nieporęt.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rPr>
                <w:i/>
              </w:rPr>
              <w:t>Zgodnie z przekazywanymi petycjami</w:t>
            </w:r>
          </w:p>
        </w:tc>
      </w:tr>
      <w:tr w:rsidR="00C21407">
        <w:trPr>
          <w:trHeight w:val="132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Omówienie i analiza skarg, wniosków i petycji rozpatrywanych przez Komisję Skarg, Wniosków i Petycji Rady Gminy Nieporęt.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rPr>
                <w:i/>
              </w:rPr>
              <w:t xml:space="preserve">Na bieżąco </w:t>
            </w:r>
          </w:p>
        </w:tc>
      </w:tr>
      <w:tr w:rsidR="00C21407">
        <w:trPr>
          <w:trHeight w:val="132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Przygotowanie planu pracy Komisji na 2023 rok.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rPr>
                <w:i/>
              </w:rPr>
              <w:t>do 31 grudnia 2023 r.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E16A0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3 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E16A0C">
      <w:pPr>
        <w:keepNext/>
        <w:spacing w:after="480"/>
        <w:jc w:val="center"/>
      </w:pPr>
      <w:r>
        <w:rPr>
          <w:b/>
        </w:rPr>
        <w:t>Roczny plan pracy Komisji Gospodarczej i Rozwoju na 2022 rok</w:t>
      </w:r>
    </w:p>
    <w:p w:rsidR="00A77B3E" w:rsidRDefault="00E16A0C">
      <w:pPr>
        <w:keepLines/>
        <w:spacing w:before="120" w:after="120"/>
        <w:ind w:firstLine="340"/>
      </w:pPr>
      <w:r>
        <w:t>1. </w:t>
      </w:r>
      <w:r>
        <w:t xml:space="preserve">Opracowanie sprawozdania </w:t>
      </w:r>
      <w:r>
        <w:t>z działalności Komisji za rok 2021.</w:t>
      </w:r>
    </w:p>
    <w:p w:rsidR="00A77B3E" w:rsidRDefault="00E16A0C">
      <w:pPr>
        <w:keepLines/>
        <w:spacing w:before="120" w:after="120"/>
        <w:ind w:firstLine="340"/>
      </w:pPr>
      <w:r>
        <w:t>2. </w:t>
      </w:r>
      <w:r>
        <w:t>Bieżące monitorowanie zmian w uchwale budżetowej na 2022 rok Gminy Nieporęt.</w:t>
      </w:r>
    </w:p>
    <w:p w:rsidR="00A77B3E" w:rsidRDefault="00E16A0C">
      <w:pPr>
        <w:keepLines/>
        <w:spacing w:before="120" w:after="120"/>
        <w:ind w:firstLine="340"/>
      </w:pPr>
      <w:r>
        <w:t>3. </w:t>
      </w:r>
      <w:r>
        <w:t>Analiza potrzeb wyodrębnienia środków finansowych w budżecie Gminy na fundusz sołecki w 2022 rok.</w:t>
      </w:r>
    </w:p>
    <w:p w:rsidR="00A77B3E" w:rsidRDefault="00E16A0C">
      <w:pPr>
        <w:keepLines/>
        <w:spacing w:before="120" w:after="120"/>
        <w:ind w:firstLine="340"/>
      </w:pPr>
      <w:r>
        <w:t>4. </w:t>
      </w:r>
      <w:r>
        <w:t>Analiza i bieżące opiniowanie projek</w:t>
      </w:r>
      <w:r>
        <w:t>tów uchwał należących do zakresu działania Komisji.</w:t>
      </w:r>
    </w:p>
    <w:p w:rsidR="00A77B3E" w:rsidRDefault="00E16A0C">
      <w:pPr>
        <w:keepLines/>
        <w:spacing w:before="120" w:after="120"/>
        <w:ind w:firstLine="340"/>
      </w:pPr>
      <w:r>
        <w:t>5. </w:t>
      </w:r>
      <w:r>
        <w:t>Analiza wykonania budżetu Gminy za 2021 rok.</w:t>
      </w:r>
    </w:p>
    <w:p w:rsidR="00A77B3E" w:rsidRDefault="00E16A0C">
      <w:pPr>
        <w:keepLines/>
        <w:spacing w:before="120" w:after="120"/>
        <w:ind w:firstLine="340"/>
      </w:pPr>
      <w:r>
        <w:t>6. </w:t>
      </w:r>
      <w:r>
        <w:t>Analiza  sprawozdania z wykonania budżetu za I półrocze 2022 rok.</w:t>
      </w:r>
    </w:p>
    <w:p w:rsidR="00A77B3E" w:rsidRDefault="00E16A0C">
      <w:pPr>
        <w:keepLines/>
        <w:spacing w:before="120" w:after="120"/>
        <w:ind w:firstLine="340"/>
      </w:pPr>
      <w:r>
        <w:t>7. </w:t>
      </w:r>
      <w:r>
        <w:t>Omówienie propozycji stawek podatków i opłat lokalnych na 2023 rok.</w:t>
      </w:r>
    </w:p>
    <w:p w:rsidR="00A77B3E" w:rsidRDefault="00E16A0C">
      <w:pPr>
        <w:keepLines/>
        <w:spacing w:before="120" w:after="120"/>
        <w:ind w:firstLine="340"/>
      </w:pPr>
      <w:r>
        <w:t>8. </w:t>
      </w:r>
      <w:r>
        <w:t>Opracowanie o</w:t>
      </w:r>
      <w:r>
        <w:t>pinii w sprawie projektu budżetu Gminy na 2023 rok.</w:t>
      </w:r>
    </w:p>
    <w:p w:rsidR="00A77B3E" w:rsidRDefault="00E16A0C">
      <w:pPr>
        <w:keepLines/>
        <w:spacing w:before="120" w:after="120"/>
        <w:ind w:firstLine="340"/>
      </w:pPr>
      <w:r>
        <w:t>9. </w:t>
      </w:r>
      <w:r>
        <w:t>Analiza potrzeb w zakresie polityki przestrzennej Gminy Nieporęt.</w:t>
      </w:r>
    </w:p>
    <w:p w:rsidR="00A77B3E" w:rsidRDefault="00E16A0C">
      <w:pPr>
        <w:keepLines/>
        <w:spacing w:before="120" w:after="120"/>
        <w:ind w:firstLine="340"/>
      </w:pPr>
      <w:r>
        <w:t>10. </w:t>
      </w:r>
      <w:r>
        <w:t xml:space="preserve">Opiniowanie propozycji nowych nazw dróg wewnętrznych i publicznych oraz placów, zgodnie z obowiązującą uchwałą o nazewnictwie ulic </w:t>
      </w:r>
      <w:r>
        <w:t>na terenie Gminy Nieporęt.</w:t>
      </w:r>
    </w:p>
    <w:p w:rsidR="00A77B3E" w:rsidRDefault="00E16A0C">
      <w:pPr>
        <w:keepLines/>
        <w:spacing w:before="120" w:after="120"/>
        <w:ind w:firstLine="340"/>
      </w:pPr>
      <w:r>
        <w:t>11. </w:t>
      </w:r>
      <w:r>
        <w:t>Sprawozdanie z pracy Komisji Gospodarczej i Rozwoju za 2022  rok.</w:t>
      </w:r>
    </w:p>
    <w:p w:rsidR="00A77B3E" w:rsidRDefault="00E16A0C">
      <w:pPr>
        <w:keepLines/>
        <w:spacing w:before="120" w:after="120"/>
        <w:ind w:firstLine="340"/>
      </w:pPr>
      <w:r>
        <w:t>12. </w:t>
      </w:r>
      <w:r>
        <w:t>Przygotowanie planu pracy Komisji na rok 2023.</w:t>
      </w:r>
    </w:p>
    <w:p w:rsidR="00AA1FA4" w:rsidRDefault="00AA1FA4">
      <w:pPr>
        <w:keepLines/>
        <w:spacing w:before="120" w:after="120"/>
        <w:ind w:firstLine="340"/>
        <w:sectPr w:rsidR="00AA1FA4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E16A0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4 do uchwały Nr ....................</w:t>
      </w:r>
      <w:r>
        <w:br/>
        <w:t>Rady Gminy Nieporęt</w:t>
      </w:r>
      <w:r>
        <w:br/>
        <w:t xml:space="preserve">z </w:t>
      </w:r>
      <w:r>
        <w:t>dnia....................2022 r.</w:t>
      </w:r>
    </w:p>
    <w:p w:rsidR="00A77B3E" w:rsidRDefault="00E16A0C">
      <w:pPr>
        <w:keepNext/>
        <w:spacing w:after="480"/>
        <w:jc w:val="center"/>
      </w:pPr>
      <w:r>
        <w:rPr>
          <w:b/>
        </w:rPr>
        <w:t>Roczny plan pracy Komisji Oświaty, Kultury, Sportu i Turystyki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97"/>
        <w:gridCol w:w="5833"/>
        <w:gridCol w:w="1089"/>
      </w:tblGrid>
      <w:tr w:rsidR="00C21407">
        <w:trPr>
          <w:trHeight w:val="234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Temat główny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Zadania szczegółowe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center"/>
            </w:pPr>
            <w:r>
              <w:rPr>
                <w:b/>
              </w:rPr>
              <w:t>Miesiąc</w:t>
            </w:r>
          </w:p>
        </w:tc>
      </w:tr>
      <w:tr w:rsidR="00C21407">
        <w:trPr>
          <w:trHeight w:val="2578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Kultura fizyczna, sport i rekreacja, w tym tereny rekreacyjne i urządzenia sportowe.</w:t>
            </w:r>
          </w:p>
          <w:p w:rsidR="00C21407" w:rsidRDefault="00C21407"/>
          <w:p w:rsidR="00C21407" w:rsidRDefault="00E16A0C">
            <w:pPr>
              <w:jc w:val="left"/>
            </w:pPr>
            <w:r>
              <w:t xml:space="preserve">Turystyka i wypoczynek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1.Analiza wyników sportowych oraz wykorzystania dotacji udzielonym organizacjom pozarządowym - klubom sportowym w 2021 r.</w:t>
            </w:r>
          </w:p>
          <w:p w:rsidR="00C21407" w:rsidRDefault="00E16A0C">
            <w:pPr>
              <w:jc w:val="left"/>
            </w:pPr>
            <w:r>
              <w:t>2.Sprawozdanie z realizacji rocznego programu współpracy z organizacjami pozarządowymi za 2021 r.</w:t>
            </w:r>
          </w:p>
          <w:p w:rsidR="00C21407" w:rsidRDefault="00E16A0C">
            <w:pPr>
              <w:jc w:val="left"/>
            </w:pPr>
            <w:r>
              <w:t>3.Podsumowanie współzawodnictwa sportowego na szczeblu gminnym szkół podstawowych w roku szkolnym 2021/2022 w ramach Mazowieckich igrzysk Młodzieży Szkolnej  oraz  omówienie wyników zdobytych przez uczniów szkół podstawowych naszej gminy w zawodach wyższeg</w:t>
            </w:r>
            <w:r>
              <w:t>o szczebla.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II-IV</w:t>
            </w:r>
          </w:p>
          <w:p w:rsidR="00C21407" w:rsidRDefault="00C21407"/>
          <w:p w:rsidR="00C21407" w:rsidRDefault="00C21407"/>
          <w:p w:rsidR="00C21407" w:rsidRDefault="00C21407"/>
          <w:p w:rsidR="00C21407" w:rsidRDefault="00E16A0C">
            <w:pPr>
              <w:jc w:val="left"/>
            </w:pPr>
            <w:r>
              <w:t>V</w:t>
            </w:r>
          </w:p>
          <w:p w:rsidR="00C21407" w:rsidRDefault="00C21407"/>
          <w:p w:rsidR="00C21407" w:rsidRDefault="00C21407"/>
          <w:p w:rsidR="00C21407" w:rsidRDefault="00E16A0C">
            <w:pPr>
              <w:jc w:val="left"/>
            </w:pPr>
            <w:r>
              <w:t>X - XI</w:t>
            </w:r>
          </w:p>
        </w:tc>
      </w:tr>
      <w:tr w:rsidR="00C21407">
        <w:trPr>
          <w:trHeight w:val="959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 xml:space="preserve">Oświata i wychowanie, </w:t>
            </w:r>
          </w:p>
          <w:p w:rsidR="00C21407" w:rsidRDefault="00E16A0C">
            <w:pPr>
              <w:jc w:val="left"/>
            </w:pPr>
            <w:r>
              <w:t>w tym gminne placówki oświatowe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Analiza   realizacji zadań oświatowych w  roku  szkolnym 2021-2022.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X - XI</w:t>
            </w:r>
          </w:p>
        </w:tc>
      </w:tr>
      <w:tr w:rsidR="00C21407">
        <w:trPr>
          <w:trHeight w:val="1489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Kultura, w tym gminne instytucje kultury.</w:t>
            </w:r>
          </w:p>
          <w:p w:rsidR="00C21407" w:rsidRDefault="00C21407"/>
          <w:p w:rsidR="00C21407" w:rsidRDefault="00E16A0C">
            <w:pPr>
              <w:jc w:val="left"/>
            </w:pPr>
            <w:r>
              <w:t>Promocja</w:t>
            </w:r>
          </w:p>
          <w:p w:rsidR="00C21407" w:rsidRDefault="00E16A0C">
            <w:pPr>
              <w:jc w:val="left"/>
            </w:pPr>
            <w:r>
              <w:t>Gminy Nieporęt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 xml:space="preserve">1.Analiza </w:t>
            </w:r>
            <w:r>
              <w:t>sprawozdań merytorycznych GOK i Biblioteki Gminnej za 2021 r.</w:t>
            </w:r>
          </w:p>
          <w:p w:rsidR="00C21407" w:rsidRDefault="00C21407"/>
          <w:p w:rsidR="00C21407" w:rsidRDefault="00E16A0C">
            <w:pPr>
              <w:jc w:val="left"/>
            </w:pPr>
            <w:r>
              <w:t>2.Zacieśnianie współpracy z Gminami Partnerskimi.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IV - VI</w:t>
            </w:r>
          </w:p>
          <w:p w:rsidR="00C21407" w:rsidRDefault="00C21407"/>
          <w:p w:rsidR="00C21407" w:rsidRDefault="00C21407"/>
          <w:p w:rsidR="00C21407" w:rsidRDefault="00E16A0C">
            <w:pPr>
              <w:jc w:val="left"/>
            </w:pPr>
            <w:r>
              <w:t>Na bieżąco</w:t>
            </w:r>
          </w:p>
        </w:tc>
      </w:tr>
      <w:tr w:rsidR="00C21407">
        <w:trPr>
          <w:trHeight w:val="1256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Wykonanie budżetu za 2021r.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 xml:space="preserve">Analiza i zaopiniowanie wykonania budżetu Gminy na 2021 r.  z zakresie działów </w:t>
            </w:r>
            <w:r>
              <w:t xml:space="preserve">merytorycznie podległych  komisji </w:t>
            </w:r>
            <w:proofErr w:type="spellStart"/>
            <w:r>
              <w:t>OKSiT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IV-VI</w:t>
            </w:r>
          </w:p>
        </w:tc>
      </w:tr>
      <w:tr w:rsidR="00C21407">
        <w:trPr>
          <w:trHeight w:val="1684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 xml:space="preserve">Projekt budżetu </w:t>
            </w:r>
          </w:p>
          <w:p w:rsidR="00C21407" w:rsidRDefault="00E16A0C">
            <w:pPr>
              <w:jc w:val="left"/>
            </w:pPr>
            <w:r>
              <w:t>na 2023 r.</w:t>
            </w:r>
          </w:p>
          <w:p w:rsidR="00C21407" w:rsidRDefault="00C21407"/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r>
              <w:t xml:space="preserve">1.Składanie wniosków do projektu budżetu Gminy na rok 2023 z działów merytorycznie podległych komisji </w:t>
            </w:r>
            <w:proofErr w:type="spellStart"/>
            <w:r>
              <w:t>OKSiT</w:t>
            </w:r>
            <w:proofErr w:type="spellEnd"/>
          </w:p>
          <w:p w:rsidR="00C21407" w:rsidRDefault="00C21407"/>
          <w:p w:rsidR="00C21407" w:rsidRDefault="00E16A0C">
            <w:r>
              <w:t xml:space="preserve">2.Analiza i zaopiniowanie projektu budżetu na 2023r.,  w zakresie </w:t>
            </w:r>
            <w:r>
              <w:t xml:space="preserve">działów merytorycznie podległych  komisji </w:t>
            </w:r>
            <w:proofErr w:type="spellStart"/>
            <w:r>
              <w:t>OKSiT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IX - X</w:t>
            </w:r>
          </w:p>
          <w:p w:rsidR="00C21407" w:rsidRDefault="00C21407"/>
          <w:p w:rsidR="00C21407" w:rsidRDefault="00C21407"/>
          <w:p w:rsidR="00C21407" w:rsidRDefault="00E16A0C">
            <w:pPr>
              <w:jc w:val="left"/>
            </w:pPr>
            <w:r>
              <w:t>XI - XII</w:t>
            </w:r>
          </w:p>
        </w:tc>
      </w:tr>
      <w:tr w:rsidR="00C21407">
        <w:trPr>
          <w:trHeight w:val="959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6.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Opiniowanie uchwał na sesję Rady Gminy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 xml:space="preserve">Opiniowanie uchwał na sesję Rady Gminy w zakresie działów merytorycznie podległych Komisji  </w:t>
            </w:r>
            <w:proofErr w:type="spellStart"/>
            <w:r>
              <w:t>OKSiT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Na bieżąco</w:t>
            </w:r>
          </w:p>
        </w:tc>
      </w:tr>
      <w:tr w:rsidR="00C21407">
        <w:trPr>
          <w:trHeight w:val="1542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 xml:space="preserve">Uroczystości szkolne, </w:t>
            </w:r>
            <w:r>
              <w:t>kulturalne, sportowe i promocyjne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C21407" w:rsidRDefault="00E16A0C">
            <w:pPr>
              <w:jc w:val="left"/>
            </w:pPr>
            <w:r>
              <w:t>Udział i działalność w uroczystościach szkolnych, kulturalnych,                                                                                sportowych oraz promocyjnych  na terenie Gminy Nieporęt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16A0C">
            <w:pPr>
              <w:jc w:val="left"/>
            </w:pPr>
            <w:r>
              <w:t>Na bieżąco</w:t>
            </w:r>
          </w:p>
        </w:tc>
      </w:tr>
    </w:tbl>
    <w:p w:rsidR="00A77B3E" w:rsidRDefault="00A77B3E">
      <w:p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E16A0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5 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E16A0C">
      <w:pPr>
        <w:keepNext/>
        <w:spacing w:after="480"/>
        <w:jc w:val="center"/>
      </w:pPr>
      <w:r>
        <w:rPr>
          <w:b/>
        </w:rPr>
        <w:t>Roczny plan pracy Komisji Ochrony Środowiska, Zdrowia i Porządku Publicznego na 2022 rok</w:t>
      </w:r>
    </w:p>
    <w:p w:rsidR="00A77B3E" w:rsidRDefault="00E16A0C">
      <w:pPr>
        <w:keepLines/>
        <w:spacing w:before="120" w:after="120"/>
        <w:ind w:firstLine="340"/>
      </w:pPr>
      <w:r>
        <w:t>1. </w:t>
      </w:r>
      <w:r>
        <w:t xml:space="preserve">Analiza zasad udzielania dotacji </w:t>
      </w:r>
      <w:r>
        <w:t>na dofinansowanie kosztów wymiany źródeł ciepła centralnego ogrzewania w ramach poprawy jakości powietrza na terenie Gminy Nieporęt.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t xml:space="preserve">Analizowanie stanu bezpieczeństwa na terenie Gminy Nieporęt , omawianie na bieżąco 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9525" cy="952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zasad współpracy Policji i Straży G</w:t>
      </w:r>
      <w:r>
        <w:rPr>
          <w:color w:val="000000"/>
          <w:u w:color="000000"/>
        </w:rPr>
        <w:t>minnej, współpraca z jednostkami Straży Pożarnej.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28575" cy="19050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Stała współpraca z Gminną Komisją Rozwiązywania Problemów Alkoholowych.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Analiza sprawozdania działalności GOPS za 2021 r.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Analiza informacji o działalności Centrum Medycznego Nieporęt sp. z o.o.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6</w:t>
      </w:r>
      <w:r>
        <w:t>. </w:t>
      </w:r>
      <w:r>
        <w:rPr>
          <w:color w:val="000000"/>
          <w:u w:color="000000"/>
        </w:rPr>
        <w:t>Analiza programów zdrowotnych Gminy Nieporęt.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Rozważanie możliwości wsparcia dla instytucji zaangażowanych w walkę z epidemią wywołaną wirusem SARS-Cov-2.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Kontrola działalności Schroniska dla bezdomnych zwierząt przy współpracy z Działem Ochrony Śr</w:t>
      </w:r>
      <w:r>
        <w:rPr>
          <w:color w:val="000000"/>
          <w:u w:color="000000"/>
        </w:rPr>
        <w:t>odowiska i Rolnictwa.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9525" cy="9525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Uczestniczenie w akcjach:</w:t>
      </w:r>
    </w:p>
    <w:p w:rsidR="00A77B3E" w:rsidRDefault="00E16A0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Sprzątanie Świata,</w:t>
      </w:r>
    </w:p>
    <w:p w:rsidR="00A77B3E" w:rsidRDefault="00E16A0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Dzień Ziemi,</w:t>
      </w:r>
    </w:p>
    <w:p w:rsidR="00A77B3E" w:rsidRDefault="00E16A0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Tydzień Czystości Wód.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Analiza i opiniowanie projektów uchwał na bieżąco w zakresie dotyczącym merytorycznego działania Komisji, w tym m. in.</w:t>
      </w:r>
    </w:p>
    <w:p w:rsidR="00A77B3E" w:rsidRDefault="00E16A0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opiniowanie </w:t>
      </w:r>
      <w:r>
        <w:rPr>
          <w:color w:val="000000"/>
          <w:u w:color="000000"/>
        </w:rPr>
        <w:t>projektu budżetu Gminy Nieporęt na 2023 rok, a także projektu Wieloletniej Prognozy Finansowej Gminy Nieporęt;</w:t>
      </w:r>
    </w:p>
    <w:p w:rsidR="00A77B3E" w:rsidRDefault="00E16A0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opiniowanie przyjęcia Gminnego programu profilaktyki i rozwiązywania problemów alkoholowych oraz   przeciwdziałania narkomanii na rok 2023;</w:t>
      </w:r>
    </w:p>
    <w:p w:rsidR="00A77B3E" w:rsidRDefault="00E16A0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11. </w:t>
      </w:r>
      <w:r>
        <w:rPr>
          <w:color w:val="000000"/>
          <w:u w:color="000000"/>
        </w:rPr>
        <w:t>Rozpatrywanie zapytań i wniosków będących w zakresie merytorycznym Komisji na bieżąco.</w:t>
      </w:r>
    </w:p>
    <w:p w:rsidR="00C21407" w:rsidRDefault="00C2140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21407" w:rsidRDefault="00C21407">
      <w:pPr>
        <w:spacing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21407" w:rsidRDefault="00E16A0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21407" w:rsidRDefault="00C2140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C21407" w:rsidRDefault="00E16A0C">
      <w:pPr>
        <w:keepNext/>
        <w:spacing w:after="48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do projektu uchwały </w:t>
      </w:r>
      <w:r>
        <w:rPr>
          <w:b/>
          <w:szCs w:val="20"/>
          <w:shd w:val="clear" w:color="auto" w:fill="FFFFFF"/>
          <w:lang w:val="x-none" w:eastAsia="en-US" w:bidi="ar-SA"/>
        </w:rPr>
        <w:t>w sprawie zatwierdzenia rocznych planów pracy stałych komisji Rady Gminy Nieporęt na 2022 rok.</w:t>
      </w:r>
    </w:p>
    <w:p w:rsidR="00C21407" w:rsidRDefault="00E16A0C">
      <w:p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Zgodnie z art. 21 ust. 3 ustawy o samorządzie gminnym, </w:t>
      </w:r>
      <w:r>
        <w:rPr>
          <w:color w:val="000000"/>
          <w:szCs w:val="20"/>
          <w:u w:val="single"/>
          <w:shd w:val="clear" w:color="auto" w:fill="FFFFFF"/>
          <w:lang w:val="x-none" w:eastAsia="en-US" w:bidi="ar-SA"/>
        </w:rPr>
        <w:t>komisje podlegają radzie gminy, przedkładają jej plan pracy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sprawozdania z działalności.</w:t>
      </w:r>
    </w:p>
    <w:p w:rsidR="00C21407" w:rsidRDefault="00C21407">
      <w:p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21407" w:rsidRDefault="00E16A0C">
      <w:p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Zgodnie z § 7 ust. 1 załącznika nr 5 do Statutu Gminy Nieporęt, komisje działają zgodnie z rocznym plan</w:t>
      </w:r>
      <w:r>
        <w:rPr>
          <w:color w:val="000000"/>
          <w:szCs w:val="20"/>
          <w:shd w:val="clear" w:color="auto" w:fill="FFFFFF"/>
          <w:lang w:val="x-none" w:eastAsia="en-US" w:bidi="ar-SA"/>
        </w:rPr>
        <w:t>em zatwierdzonym przez radę.</w:t>
      </w:r>
    </w:p>
    <w:p w:rsidR="00C21407" w:rsidRDefault="00E16A0C">
      <w:pPr>
        <w:suppressAutoHyphens/>
        <w:rPr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Projekty rocznych planów pracy komisji Rady Gminy Nieporęt na 2022 rok, zostały opracowane i</w:t>
      </w:r>
      <w:r>
        <w:rPr>
          <w:szCs w:val="20"/>
          <w:shd w:val="clear" w:color="auto" w:fill="FFFFFF"/>
          <w:lang w:val="x-none" w:eastAsia="en-US" w:bidi="ar-SA"/>
        </w:rPr>
        <w:t xml:space="preserve"> przedłożone przez Przewodniczących poszczególnych komisji Rady.</w:t>
      </w:r>
    </w:p>
    <w:p w:rsidR="00C21407" w:rsidRDefault="00C21407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</w:p>
    <w:p w:rsidR="00C21407" w:rsidRDefault="00C21407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</w:p>
    <w:p w:rsidR="00C21407" w:rsidRDefault="00E16A0C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Przewodnicząca Rady Gminy Nieporęt</w:t>
      </w:r>
    </w:p>
    <w:p w:rsidR="00C21407" w:rsidRDefault="00E16A0C">
      <w:pPr>
        <w:suppressAutoHyphens/>
        <w:spacing w:line="360" w:lineRule="auto"/>
        <w:jc w:val="left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 Bogusława Tomasik</w:t>
      </w:r>
    </w:p>
    <w:p w:rsidR="00C21407" w:rsidRDefault="00C2140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21407">
      <w:footerReference w:type="default" r:id="rId1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0C" w:rsidRDefault="00E16A0C">
      <w:r>
        <w:separator/>
      </w:r>
    </w:p>
  </w:endnote>
  <w:endnote w:type="continuationSeparator" w:id="0">
    <w:p w:rsidR="00E16A0C" w:rsidRDefault="00E1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14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E16A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C21407">
          <w:pPr>
            <w:jc w:val="right"/>
            <w:rPr>
              <w:sz w:val="18"/>
            </w:rPr>
          </w:pPr>
        </w:p>
      </w:tc>
    </w:tr>
  </w:tbl>
  <w:p w:rsidR="00C21407" w:rsidRDefault="00C2140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14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E16A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C21407">
          <w:pPr>
            <w:jc w:val="right"/>
            <w:rPr>
              <w:sz w:val="18"/>
            </w:rPr>
          </w:pPr>
        </w:p>
      </w:tc>
    </w:tr>
  </w:tbl>
  <w:p w:rsidR="00C21407" w:rsidRDefault="00C2140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14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E16A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C21407">
          <w:pPr>
            <w:jc w:val="right"/>
            <w:rPr>
              <w:sz w:val="18"/>
            </w:rPr>
          </w:pPr>
        </w:p>
      </w:tc>
    </w:tr>
  </w:tbl>
  <w:p w:rsidR="00C21407" w:rsidRDefault="00C2140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14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E16A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C21407">
          <w:pPr>
            <w:jc w:val="right"/>
            <w:rPr>
              <w:sz w:val="18"/>
            </w:rPr>
          </w:pPr>
        </w:p>
      </w:tc>
    </w:tr>
  </w:tbl>
  <w:p w:rsidR="00C21407" w:rsidRDefault="00C21407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14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E16A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C21407">
          <w:pPr>
            <w:jc w:val="right"/>
            <w:rPr>
              <w:sz w:val="18"/>
            </w:rPr>
          </w:pPr>
        </w:p>
      </w:tc>
    </w:tr>
  </w:tbl>
  <w:p w:rsidR="00C21407" w:rsidRDefault="00C21407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14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E16A0C">
          <w:pPr>
            <w:jc w:val="left"/>
            <w:rPr>
              <w:sz w:val="18"/>
            </w:rPr>
          </w:pPr>
          <w:r>
            <w:rPr>
              <w:sz w:val="18"/>
            </w:rPr>
            <w:t>Pro</w:t>
          </w:r>
          <w:r>
            <w:rPr>
              <w:sz w:val="18"/>
            </w:rPr>
            <w:t>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C21407">
          <w:pPr>
            <w:jc w:val="right"/>
            <w:rPr>
              <w:sz w:val="18"/>
            </w:rPr>
          </w:pPr>
        </w:p>
      </w:tc>
    </w:tr>
  </w:tbl>
  <w:p w:rsidR="00C21407" w:rsidRDefault="00C21407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2140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E16A0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1407" w:rsidRDefault="00C21407">
          <w:pPr>
            <w:jc w:val="right"/>
            <w:rPr>
              <w:sz w:val="18"/>
            </w:rPr>
          </w:pPr>
        </w:p>
      </w:tc>
    </w:tr>
  </w:tbl>
  <w:p w:rsidR="00C21407" w:rsidRDefault="00C214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0C" w:rsidRDefault="00E16A0C">
      <w:r>
        <w:separator/>
      </w:r>
    </w:p>
  </w:footnote>
  <w:footnote w:type="continuationSeparator" w:id="0">
    <w:p w:rsidR="00E16A0C" w:rsidRDefault="00E1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AA1FA4"/>
    <w:rsid w:val="00C21407"/>
    <w:rsid w:val="00CA2A55"/>
    <w:rsid w:val="00E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9623"/>
  <w15:docId w15:val="{2FA072BB-3A70-41B5-8F32-48D6892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suppressAutoHyphens/>
      <w:jc w:val="left"/>
    </w:pPr>
    <w:rPr>
      <w:color w:val="00000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2.jpeg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ZalacznikB225D340-8752-4A24-8CD8-9ACE9528580E.jpg" TargetMode="Externa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image" Target="Zalacznik229590B6-65E2-4379-A7D3-AB646A9E8572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image" Target="Zalacznik73A6480A-477D-4E38-97B9-6827C0F2B71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7729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rocznych planów pracy stałych komisji Rady Gminy Nieporęt na 2022^rok.</dc:subject>
  <dc:creator>w.dzwonek</dc:creator>
  <cp:lastModifiedBy>Wiktoria Dzwonek</cp:lastModifiedBy>
  <cp:revision>2</cp:revision>
  <dcterms:created xsi:type="dcterms:W3CDTF">2022-01-17T10:48:00Z</dcterms:created>
  <dcterms:modified xsi:type="dcterms:W3CDTF">2022-01-17T10:48:00Z</dcterms:modified>
  <cp:category>Akt prawny</cp:category>
</cp:coreProperties>
</file>