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D573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D573F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5D573F">
      <w:pPr>
        <w:keepNext/>
        <w:spacing w:after="480"/>
        <w:jc w:val="center"/>
      </w:pPr>
      <w:r>
        <w:rPr>
          <w:b/>
        </w:rPr>
        <w:t>w sprawie ustalenia wysokości ekwiwalentu pieniężnego dla członków Ochotniczych Straży Pożarnych z terenu gminy Nieporęt za uczestnictwo w działaniu ratowniczym, akcji</w:t>
      </w:r>
      <w:r>
        <w:rPr>
          <w:b/>
        </w:rPr>
        <w:t xml:space="preserve"> ratowniczej, szkoleniu lub ćwiczeniu.</w:t>
      </w:r>
    </w:p>
    <w:p w:rsidR="00A77B3E" w:rsidRDefault="005D573F">
      <w:pPr>
        <w:keepLines/>
        <w:spacing w:before="120" w:after="120"/>
        <w:ind w:firstLine="227"/>
      </w:pPr>
      <w:r>
        <w:t>Na podstawie art. 18 ust. 2 pkt 15 ustawy z dnia 8 marca 1990 r. o samorządzie gminnym (Dz. U. z 2021 r. poz. 1372 ze zm.) oraz art. 15 ust. 1 oraz ust. 2 ustawy z dnia 17 grudnia 2021 r. o ochotniczych strażach pożar</w:t>
      </w:r>
      <w:r>
        <w:t>nych (Dz. U. z 2021 r. poz. 2490) Rada Gminy Nieporęt uchwala, co następuje:</w:t>
      </w:r>
    </w:p>
    <w:p w:rsidR="00A77B3E" w:rsidRDefault="005D573F">
      <w:pPr>
        <w:keepLines/>
        <w:spacing w:before="120" w:after="120"/>
        <w:ind w:firstLine="340"/>
      </w:pPr>
      <w:r>
        <w:rPr>
          <w:b/>
        </w:rPr>
        <w:t>§ 1. </w:t>
      </w:r>
      <w:r>
        <w:t>Ustala się ekwiwalent pieniężny dla członków Ochotniczych Straży Pożarnych z terenu gminy Nieporęt w wysokości:</w:t>
      </w:r>
    </w:p>
    <w:p w:rsidR="00A77B3E" w:rsidRDefault="005D573F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za każdą godzinę uczestnictwa w działaniu ratowniczym lub a</w:t>
      </w:r>
      <w:r>
        <w:t xml:space="preserve">kcji ratowniczej w wysokości </w:t>
      </w:r>
      <w:r>
        <w:br/>
      </w:r>
      <w:r>
        <w:rPr>
          <w:b/>
          <w:color w:val="000000"/>
          <w:u w:color="000000"/>
        </w:rPr>
        <w:t>20 zł brutto</w:t>
      </w:r>
      <w:r>
        <w:rPr>
          <w:color w:val="000000"/>
          <w:u w:color="000000"/>
        </w:rPr>
        <w:t xml:space="preserve"> (słownie: dwadzieścia złotych brutto); </w:t>
      </w:r>
    </w:p>
    <w:p w:rsidR="00A77B3E" w:rsidRDefault="005D573F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za każdą godzinę uczestnictwa w szkoleniu lub ćwiczeniu w wysokości </w:t>
      </w:r>
      <w:r>
        <w:rPr>
          <w:b/>
          <w:color w:val="000000"/>
          <w:u w:color="000000"/>
        </w:rPr>
        <w:t>10 zł brutto</w:t>
      </w:r>
      <w:r>
        <w:rPr>
          <w:color w:val="000000"/>
          <w:u w:color="000000"/>
        </w:rPr>
        <w:t xml:space="preserve"> (słownie: dziesięć złotych brutto).</w:t>
      </w:r>
    </w:p>
    <w:p w:rsidR="00A77B3E" w:rsidRDefault="005D57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5D57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3. </w:t>
      </w:r>
      <w:r>
        <w:rPr>
          <w:color w:val="000000"/>
          <w:u w:color="000000"/>
        </w:rPr>
        <w:t>Traci moc Uchwała Nr XLIX/133/2021 Rady Gminy Nieporęt z dnia 1 grudnia 2021 r. w sprawie ustalenia wysokości ekwiwalentu pieniężnego dla członków Ochotniczych Straży Pożarnych z terenu gminy Nieporęt za uczestnictwo w działaniu ratowniczym lub szkoleni</w:t>
      </w:r>
      <w:r>
        <w:rPr>
          <w:color w:val="000000"/>
          <w:u w:color="000000"/>
        </w:rPr>
        <w:t xml:space="preserve">u pożarniczym (Dz. Urz. Woj. </w:t>
      </w:r>
      <w:proofErr w:type="spellStart"/>
      <w:r>
        <w:rPr>
          <w:color w:val="000000"/>
          <w:u w:color="000000"/>
        </w:rPr>
        <w:t>Maz</w:t>
      </w:r>
      <w:proofErr w:type="spellEnd"/>
      <w:r>
        <w:rPr>
          <w:color w:val="000000"/>
          <w:u w:color="000000"/>
        </w:rPr>
        <w:t>. z dnia 8 grudnia 2021 r. poz. 11296).</w:t>
      </w:r>
    </w:p>
    <w:p w:rsidR="00A77B3E" w:rsidRDefault="005D57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5D573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Uchwała wchodzi w życie po upływie 14 dni od dnia ogłoszenia.</w:t>
      </w:r>
    </w:p>
    <w:p w:rsidR="006F5790" w:rsidRDefault="006F5790">
      <w:pPr>
        <w:keepLines/>
        <w:spacing w:before="120" w:after="120"/>
        <w:ind w:firstLine="340"/>
        <w:rPr>
          <w:color w:val="000000"/>
          <w:u w:color="000000"/>
        </w:rPr>
        <w:sectPr w:rsidR="006F5790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0F0041" w:rsidRDefault="000F0041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0F0041" w:rsidRDefault="005D573F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0F0041" w:rsidRPr="006F5790" w:rsidRDefault="005D573F">
      <w:pPr>
        <w:keepNext/>
        <w:spacing w:after="480"/>
        <w:rPr>
          <w:color w:val="000000"/>
          <w:sz w:val="24"/>
          <w:szCs w:val="20"/>
          <w:u w:color="000000"/>
          <w:shd w:val="clear" w:color="auto" w:fill="FFFFFF"/>
          <w:lang w:eastAsia="en-US" w:bidi="en-US"/>
        </w:rPr>
      </w:pPr>
      <w:r w:rsidRPr="006F5790">
        <w:rPr>
          <w:b/>
          <w:color w:val="000000"/>
          <w:sz w:val="24"/>
          <w:szCs w:val="20"/>
          <w:shd w:val="clear" w:color="auto" w:fill="FFFFFF"/>
          <w:lang w:eastAsia="en-US" w:bidi="en-US"/>
        </w:rPr>
        <w:t xml:space="preserve">do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projektu </w:t>
      </w:r>
      <w:r w:rsidRPr="006F5790">
        <w:rPr>
          <w:b/>
          <w:color w:val="000000"/>
          <w:sz w:val="24"/>
          <w:szCs w:val="20"/>
          <w:shd w:val="clear" w:color="auto" w:fill="FFFFFF"/>
          <w:lang w:eastAsia="en-US" w:bidi="en-US"/>
        </w:rPr>
        <w:t xml:space="preserve">uchwały w sprawie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ustalenia wysokości ekwiwalentu pieniężnego dla członków Ochotniczych Straży Pożarnych z terenu gminy Nieporęt za uczestnictwo w działaniu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ratowniczym,</w:t>
      </w:r>
      <w:r>
        <w:rPr>
          <w:rFonts w:ascii="TimesNewRoman" w:hAnsi="TimesNew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akcji ratowniczej, szkoleniu lub ćwiczeniu</w:t>
      </w:r>
      <w:r>
        <w:rPr>
          <w:rFonts w:ascii="TimesNewRoman" w:hAnsi="TimesNewRoman"/>
          <w:color w:val="000000"/>
          <w:sz w:val="20"/>
          <w:szCs w:val="20"/>
          <w:shd w:val="clear" w:color="auto" w:fill="FFFFFF"/>
          <w:lang w:val="x-none" w:eastAsia="en-US" w:bidi="ar-SA"/>
        </w:rPr>
        <w:t xml:space="preserve"> </w:t>
      </w:r>
    </w:p>
    <w:p w:rsidR="000F0041" w:rsidRDefault="005D573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Powodem procedowania przedmiotowej uchwały jest wejście w życie ustawy z dnia 17 grudnia 2021r. o ochotniczych strażach pożarnych (Dz. U. z 2021 r. poz. 2490). W związku z faktem podjęcia uchwały w d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niu 1 grudnia 2021 r.  w sprawie ustalenia wysokości ekwiwalentu pieniężnego dla członków Ochotniczych Straży Pożarnych z terenu gminy Nieporęt za uczestnictwo w działaniu ratowniczym lub szkoleniu pożarniczym (Dz. Urz. Woj. </w:t>
      </w:r>
      <w:proofErr w:type="spellStart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Maz</w:t>
      </w:r>
      <w:proofErr w:type="spellEnd"/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. z dnia 8 grudnia 2021 r. p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oz. 11296) przepisy niniejszej uchwały pozwalają zachować ciągłość uprawnienia przysługującego  strażakom OSP do świadczenia osobistego, jakim jest ekwiwalent.</w:t>
      </w:r>
    </w:p>
    <w:p w:rsidR="000F0041" w:rsidRDefault="000F0041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0F0041" w:rsidRDefault="005D573F">
      <w:pPr>
        <w:rPr>
          <w:i/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art. 15 ust. 1 i ust.2 ustawy o ochotniczych strażach pożarnych strażak ratownik OSP,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który uczestniczył w działaniu ratowniczym, akcji ratowniczej, szkoleniu lub ćwiczeniu, otrzymuje, niezależnie od otrzymywanego wynagrodzenia, ekwiwalent pieniężny. Wysokość ekwiwalentu pieniężnego ustala, nie rzadziej niż raz na 2 lata, właściwa rada gmi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ny w drodze uchwały. Wysokość ekwiwalentu pieniężnego nie może przekraczać 1/175 przeciętnego wynagrodzenia miesięcznego brutto, ogłoszonego przez Prezesa Głównego Urzędu Statystycznego w Dzienniku Urzędowym Rzeczypospolitej Polskiej „Monitor Polski” na po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dstawie art. 20 pkt 2 ustawy z dnia 17 grudnia 1998r. o emeryturach i rentach z Funduszu Ubezpieczeń Społecznych (Dz. U. z 2021 r. poz. 291 ze zm.) przed dniem ustalenia ekwiwalentu pieniężnego, naliczanego za każdą rozpoczętą godzinę od zgłoszenia wyjazdu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z jednostki ochotniczej straży pożarnej. Ekwiwalent pieniężny jest wypłacany z budżetu właściwej gminy.</w:t>
      </w:r>
    </w:p>
    <w:p w:rsidR="000F0041" w:rsidRDefault="005D573F">
      <w:pPr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Zgodnie z Komunikatem Prezesa Głównego Urzędu Statystycznego z dnia 21 stycznia 2022 r. w sprawie przeciętnego wynagrodzenia w czwartym kwartale 2021 r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. przeciętne wynagrodzenie wyniosło 6221,04 zł. W związku z powyższym, wysokość ekwiwalentu nie może przekraczać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br/>
        <w:t>35,55 zł.</w:t>
      </w:r>
    </w:p>
    <w:p w:rsidR="000F0041" w:rsidRPr="006F5790" w:rsidRDefault="005D573F">
      <w:pPr>
        <w:rPr>
          <w:color w:val="000000"/>
          <w:sz w:val="24"/>
          <w:szCs w:val="20"/>
          <w:u w:color="000000"/>
          <w:shd w:val="clear" w:color="auto" w:fill="FFFFFF"/>
          <w:lang w:eastAsia="en-US" w:bidi="en-US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Sprawą oczywistą jest, że członkowie ochotniczych straży pożarnych wykonują swoje obowiązki społecznie, dla idei i nie oczekują z te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go tytułu żadnego wynagrodzenia. Jednakże to zadaniem lokalnej społeczności jest uhonorowanie członków OSP i ich ciężkiej pracy, również wykorzystując aspekt finansowy – właśnie poprzez ustalenie ekwiwalentu pieniężnego dla członków ochotniczych straży poż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arnych.</w:t>
      </w:r>
    </w:p>
    <w:p w:rsidR="000F0041" w:rsidRDefault="000F0041">
      <w:pPr>
        <w:spacing w:line="360" w:lineRule="auto"/>
        <w:jc w:val="left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</w:p>
    <w:p w:rsidR="000F0041" w:rsidRDefault="000F004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0F0041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73F" w:rsidRDefault="005D573F">
      <w:r>
        <w:separator/>
      </w:r>
    </w:p>
  </w:endnote>
  <w:endnote w:type="continuationSeparator" w:id="0">
    <w:p w:rsidR="005D573F" w:rsidRDefault="005D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F004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0041" w:rsidRDefault="005D573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0041" w:rsidRDefault="000F0041">
          <w:pPr>
            <w:jc w:val="right"/>
            <w:rPr>
              <w:sz w:val="18"/>
            </w:rPr>
          </w:pPr>
        </w:p>
      </w:tc>
    </w:tr>
  </w:tbl>
  <w:p w:rsidR="000F0041" w:rsidRDefault="000F00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0F004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0041" w:rsidRDefault="005D573F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0F0041" w:rsidRDefault="000F0041">
          <w:pPr>
            <w:jc w:val="right"/>
            <w:rPr>
              <w:sz w:val="18"/>
            </w:rPr>
          </w:pPr>
        </w:p>
      </w:tc>
    </w:tr>
  </w:tbl>
  <w:p w:rsidR="000F0041" w:rsidRDefault="000F00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73F" w:rsidRDefault="005D573F">
      <w:r>
        <w:separator/>
      </w:r>
    </w:p>
  </w:footnote>
  <w:footnote w:type="continuationSeparator" w:id="0">
    <w:p w:rsidR="005D573F" w:rsidRDefault="005D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F0041"/>
    <w:rsid w:val="005D573F"/>
    <w:rsid w:val="006F579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CE4C9B"/>
  <w15:docId w15:val="{DA3B97D5-84D9-40DF-AFDE-81B7B8C8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dla członków Ochotniczych Straży Pożarnych z^terenu gminy Nieporęt za uczestnictwo w^działaniu ratowniczym, akcji ratowniczej, szkoleniu lub ćwiczeniu.</dc:subject>
  <dc:creator>w.dzwonek</dc:creator>
  <cp:lastModifiedBy>Wiktoria Dzwonek</cp:lastModifiedBy>
  <cp:revision>2</cp:revision>
  <dcterms:created xsi:type="dcterms:W3CDTF">2022-02-16T12:29:00Z</dcterms:created>
  <dcterms:modified xsi:type="dcterms:W3CDTF">2022-02-16T12:29:00Z</dcterms:modified>
  <cp:category>Akt prawny</cp:category>
</cp:coreProperties>
</file>