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3310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133107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133107">
      <w:pPr>
        <w:keepNext/>
        <w:spacing w:after="480"/>
        <w:jc w:val="center"/>
      </w:pPr>
      <w:r>
        <w:rPr>
          <w:b/>
        </w:rPr>
        <w:t>w sprawie zwolnienia Gminnego Zakładu Komunalnego w Nieporęcie z obowiązku wpłaty nadwyżki środków obrotowych do budżetu Gminy Nieporęt</w:t>
      </w:r>
    </w:p>
    <w:p w:rsidR="00A77B3E" w:rsidRDefault="00133107">
      <w:pPr>
        <w:keepLines/>
        <w:spacing w:before="120" w:after="120"/>
        <w:ind w:firstLine="227"/>
      </w:pPr>
      <w:r>
        <w:t>Na podstawie art. 18 ust. 2 pkt</w:t>
      </w:r>
      <w:r>
        <w:t> 15 ustawy z dnia 8 marca 1990 r. o samorządzie gminnym (Dz. U. z 2022 r. poz. 559 i 583) oraz art. 15 ust. 7 ustawy z dnia 27 sierpnia 2009 r. o finansach publicznych (Dz. U. z 2021 r.  poz. 305 ze zm.), Rada Gminy Nieporęt uchwala, co następuje:</w:t>
      </w:r>
    </w:p>
    <w:p w:rsidR="00A77B3E" w:rsidRDefault="001331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Zwalnia się działający w formie samorządowego zakładu budżetowego Gminny Zakład Komunalny w Nieporęcie, z obowiązku wpłaty do budżetu Gminy Nieporęt nadwyżki środków obrotowych, ustalonej na koniec okresu sprawozdawczego za rok 2021 w kwocie 189 697,97 zł.</w:t>
      </w:r>
    </w:p>
    <w:p w:rsidR="00A77B3E" w:rsidRDefault="001331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Nadwyżka, o której mowa w ust. 1 zostanie przeznaczona na realizację zadań statutowych Gminnego Zakładu Komunalnego w Nieporęcie, między innymi na remont zbiornika wód </w:t>
      </w:r>
      <w:proofErr w:type="spellStart"/>
      <w:r>
        <w:rPr>
          <w:color w:val="000000"/>
          <w:u w:color="000000"/>
        </w:rPr>
        <w:t>popłucznych</w:t>
      </w:r>
      <w:proofErr w:type="spellEnd"/>
      <w:r>
        <w:rPr>
          <w:color w:val="000000"/>
          <w:u w:color="000000"/>
        </w:rPr>
        <w:t xml:space="preserve"> na stacji uzdatniania wody w Stanisławowie Pierwszym, wymianę i instalac</w:t>
      </w:r>
      <w:r>
        <w:rPr>
          <w:color w:val="000000"/>
          <w:u w:color="000000"/>
        </w:rPr>
        <w:t>ję armatury na sieciach wodociągowych oraz inne wydatki bieżące.</w:t>
      </w:r>
    </w:p>
    <w:p w:rsidR="00A77B3E" w:rsidRDefault="001331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1331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</w:t>
      </w:r>
      <w:r>
        <w:rPr>
          <w:color w:val="000000"/>
          <w:u w:color="000000"/>
        </w:rPr>
        <w:t>dniem podjęcia.</w:t>
      </w:r>
    </w:p>
    <w:p w:rsidR="009B39D0" w:rsidRDefault="009B39D0">
      <w:pPr>
        <w:keepLines/>
        <w:spacing w:before="120" w:after="120"/>
        <w:ind w:firstLine="340"/>
        <w:rPr>
          <w:color w:val="000000"/>
          <w:u w:color="000000"/>
        </w:rPr>
        <w:sectPr w:rsidR="009B39D0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CD1153" w:rsidRDefault="00CD1153">
      <w:pPr>
        <w:rPr>
          <w:szCs w:val="20"/>
        </w:rPr>
      </w:pPr>
    </w:p>
    <w:p w:rsidR="00CD1153" w:rsidRDefault="0013310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D1153" w:rsidRDefault="00133107">
      <w:pPr>
        <w:suppressAutoHyphens/>
        <w:rPr>
          <w:sz w:val="24"/>
          <w:szCs w:val="20"/>
        </w:rPr>
      </w:pPr>
      <w:r>
        <w:rPr>
          <w:b/>
          <w:szCs w:val="20"/>
        </w:rPr>
        <w:t xml:space="preserve">do projektu uchwały w sprawie </w:t>
      </w:r>
      <w:r>
        <w:rPr>
          <w:b/>
          <w:sz w:val="24"/>
          <w:szCs w:val="20"/>
        </w:rPr>
        <w:t>zwolnienia Gminnego Zakładu Komunalnego w Nieporęcie z obowiązku wpłaty</w:t>
      </w:r>
      <w:r>
        <w:rPr>
          <w:b/>
          <w:color w:val="FF0000"/>
          <w:sz w:val="24"/>
          <w:szCs w:val="20"/>
        </w:rPr>
        <w:t xml:space="preserve"> </w:t>
      </w:r>
      <w:r>
        <w:rPr>
          <w:b/>
          <w:color w:val="000000"/>
          <w:sz w:val="24"/>
          <w:szCs w:val="20"/>
        </w:rPr>
        <w:t>nadwyżk</w:t>
      </w:r>
      <w:r>
        <w:rPr>
          <w:b/>
          <w:sz w:val="24"/>
          <w:szCs w:val="20"/>
        </w:rPr>
        <w:t>i środków obrotowych do budżetu Gminy Nieporęt</w:t>
      </w:r>
    </w:p>
    <w:p w:rsidR="00CD1153" w:rsidRDefault="00CD1153">
      <w:pPr>
        <w:suppressAutoHyphens/>
        <w:rPr>
          <w:b/>
          <w:sz w:val="24"/>
          <w:szCs w:val="20"/>
        </w:rPr>
      </w:pPr>
    </w:p>
    <w:p w:rsidR="00CD1153" w:rsidRDefault="0013310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15 ust. 7 ustawy z dnia 27 sierpnia 2009 r. o finansac</w:t>
      </w:r>
      <w:r>
        <w:rPr>
          <w:color w:val="000000"/>
          <w:szCs w:val="20"/>
          <w:u w:color="000000"/>
        </w:rPr>
        <w:t>h publicznych (Dz. U. z 2021 r., poz. 305 ze zm.), samorządowy zakład budżetowy wpłaca do budżetu jednostki samorządu terytorialnego nadwyżkę środków obrotowych, ustaloną na koniec okresu sprawozdawczego, chyba że organ stanowiący jednostki samorządu teryt</w:t>
      </w:r>
      <w:r>
        <w:rPr>
          <w:color w:val="000000"/>
          <w:szCs w:val="20"/>
          <w:u w:color="000000"/>
        </w:rPr>
        <w:t>orialnego postanowi inaczej.</w:t>
      </w:r>
    </w:p>
    <w:p w:rsidR="00CD1153" w:rsidRDefault="0013310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koniec okresu sprawozdawczego za rok 2021 Gminny Zakład Komunalny w Nieporęcie ustalił nadwyżkę środków obrotowych w wysokości 189 697,97 zł.</w:t>
      </w:r>
    </w:p>
    <w:p w:rsidR="00CD1153" w:rsidRDefault="0013310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Pozostawienie tej nadwyżki środków obrotowych do dyspozycji Gminnego Zakładu Komun</w:t>
      </w:r>
      <w:r>
        <w:rPr>
          <w:color w:val="000000"/>
          <w:szCs w:val="20"/>
          <w:u w:color="000000"/>
        </w:rPr>
        <w:t>alnego w Nieporęcie w obecnej sytuacji związanej ze wzrostem kosztów spowodowanym wysokimi cenami, umożliwi sprawne realizowanie zadań Gminy – Gminnego Zakładu Komunalnego w Nieporęcie wynikających z ustawy z dnia 7 czerwca 2001 r. o zbiorowym zaopatrzeniu</w:t>
      </w:r>
      <w:r>
        <w:rPr>
          <w:color w:val="000000"/>
          <w:szCs w:val="20"/>
          <w:u w:color="000000"/>
        </w:rPr>
        <w:t xml:space="preserve"> w wodę i zbiorowym odprowadzaniu ścieków.</w:t>
      </w:r>
    </w:p>
    <w:p w:rsidR="00CD1153" w:rsidRDefault="0013310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stacji uzdatniania wody w Stanisławowie Pierwszym działającej od 1994 r. zachodzi konieczność remontu zbiornika wód </w:t>
      </w:r>
      <w:proofErr w:type="spellStart"/>
      <w:r>
        <w:rPr>
          <w:color w:val="000000"/>
          <w:szCs w:val="20"/>
          <w:u w:color="000000"/>
        </w:rPr>
        <w:t>popłucznych</w:t>
      </w:r>
      <w:proofErr w:type="spellEnd"/>
      <w:r>
        <w:rPr>
          <w:color w:val="000000"/>
          <w:szCs w:val="20"/>
          <w:u w:color="000000"/>
        </w:rPr>
        <w:t>, co wynika z przeprowadzanych przeglądów.</w:t>
      </w:r>
    </w:p>
    <w:p w:rsidR="00CD1153" w:rsidRDefault="0013310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Wymiana armatury na sieciach wodociągowy</w:t>
      </w:r>
      <w:r>
        <w:rPr>
          <w:color w:val="000000"/>
          <w:szCs w:val="20"/>
          <w:u w:color="000000"/>
        </w:rPr>
        <w:t xml:space="preserve">ch (zasuw, hydrantów) umożliwi sprawne działanie w zakresie dostarczania wody na cele </w:t>
      </w:r>
      <w:proofErr w:type="spellStart"/>
      <w:r>
        <w:rPr>
          <w:color w:val="000000"/>
          <w:szCs w:val="20"/>
          <w:u w:color="000000"/>
        </w:rPr>
        <w:t>ppoż</w:t>
      </w:r>
      <w:proofErr w:type="spellEnd"/>
      <w:r>
        <w:rPr>
          <w:color w:val="000000"/>
          <w:szCs w:val="20"/>
          <w:u w:color="000000"/>
        </w:rPr>
        <w:t xml:space="preserve"> a także możliwość ograniczenia w przypadku awarii ilości odbiorców, którym nie będzie możliwe dostarczenie wody do czasu usunięcia awarii.</w:t>
      </w:r>
    </w:p>
    <w:p w:rsidR="00CD1153" w:rsidRDefault="0013310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</w:p>
    <w:p w:rsidR="00CD1153" w:rsidRDefault="0013310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4 ust. 1 pkt</w:t>
      </w:r>
      <w:r>
        <w:rPr>
          <w:color w:val="000000"/>
          <w:szCs w:val="20"/>
          <w:u w:color="000000"/>
        </w:rPr>
        <w:t xml:space="preserve"> 1 lit. a Statutu Gminnego Zakładu Komunalnego w Nieporęcie (Dz. Urz. Woj. </w:t>
      </w:r>
      <w:proofErr w:type="spellStart"/>
      <w:r>
        <w:rPr>
          <w:color w:val="000000"/>
          <w:szCs w:val="20"/>
          <w:u w:color="000000"/>
        </w:rPr>
        <w:t>Maz</w:t>
      </w:r>
      <w:proofErr w:type="spellEnd"/>
      <w:r>
        <w:rPr>
          <w:color w:val="000000"/>
          <w:szCs w:val="20"/>
          <w:u w:color="000000"/>
        </w:rPr>
        <w:t>. Nr 211 poz. 8453, zm. z 2016 r. poz. 8947 i z 2017 r. poz. 10849) do zakresu działania Zakładu należy wykonywanie zadań użyteczności publicznej w zakresie m.in. eksploatacji i </w:t>
      </w:r>
      <w:r>
        <w:rPr>
          <w:color w:val="000000"/>
          <w:szCs w:val="20"/>
          <w:u w:color="000000"/>
        </w:rPr>
        <w:t>utrzymania w ruchu ciągłym urządzeń wodociągowych i kanalizacyjnych ujętych w ewidencji mienia komunalnego, w tym utrzymanie, modernizacja, rozbudowa, konserwacja i remonty tych urządzeń oraz utrzymanie kanalizacji burzowej.</w:t>
      </w:r>
    </w:p>
    <w:p w:rsidR="00CD1153" w:rsidRDefault="0013310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celowe i gospo</w:t>
      </w:r>
      <w:r>
        <w:rPr>
          <w:color w:val="000000"/>
          <w:szCs w:val="20"/>
          <w:u w:color="000000"/>
        </w:rPr>
        <w:t>darczo uzasadnione jest zwolnienie Gminnego Zakładu Komunalnego w Nieporęcie z obowiązku wpłaty nadwyżki środków obrotowych za 2021 r. do budżetu Gminy Nieporęt, celem umożliwienia wykorzystania tej nadwyżki na realizację istotnych zadań związanych z funkc</w:t>
      </w:r>
      <w:r>
        <w:rPr>
          <w:color w:val="000000"/>
          <w:szCs w:val="20"/>
          <w:u w:color="000000"/>
        </w:rPr>
        <w:t>jonowaniem Zakładu.</w:t>
      </w:r>
    </w:p>
    <w:sectPr w:rsidR="00CD1153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07" w:rsidRDefault="00133107">
      <w:r>
        <w:separator/>
      </w:r>
    </w:p>
  </w:endnote>
  <w:endnote w:type="continuationSeparator" w:id="0">
    <w:p w:rsidR="00133107" w:rsidRDefault="001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115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D1153" w:rsidRDefault="0013310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D1153" w:rsidRDefault="00CD1153">
          <w:pPr>
            <w:jc w:val="right"/>
            <w:rPr>
              <w:sz w:val="18"/>
            </w:rPr>
          </w:pPr>
        </w:p>
      </w:tc>
    </w:tr>
  </w:tbl>
  <w:p w:rsidR="00CD1153" w:rsidRDefault="00CD115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115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D1153" w:rsidRDefault="0013310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D1153" w:rsidRDefault="00CD1153">
          <w:pPr>
            <w:jc w:val="right"/>
            <w:rPr>
              <w:sz w:val="18"/>
            </w:rPr>
          </w:pPr>
        </w:p>
      </w:tc>
    </w:tr>
  </w:tbl>
  <w:p w:rsidR="00CD1153" w:rsidRDefault="00CD11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07" w:rsidRDefault="00133107">
      <w:r>
        <w:separator/>
      </w:r>
    </w:p>
  </w:footnote>
  <w:footnote w:type="continuationSeparator" w:id="0">
    <w:p w:rsidR="00133107" w:rsidRDefault="0013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3107"/>
    <w:rsid w:val="009B39D0"/>
    <w:rsid w:val="00A77B3E"/>
    <w:rsid w:val="00CA2A55"/>
    <w:rsid w:val="00C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9991E"/>
  <w15:docId w15:val="{CD99BBE2-4D71-45D5-A88A-B44A1013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suppressAutoHyphens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zwolnienia Gminnego Zakładu Komunalnego w^Nieporęcie z^obowiązku wpłaty nadwyżki środków obrotowych do budżetu Gminy Nieporęt</dc:subject>
  <dc:creator>w.dzwonek</dc:creator>
  <cp:lastModifiedBy>Wiktoria Dzwonek</cp:lastModifiedBy>
  <cp:revision>2</cp:revision>
  <dcterms:created xsi:type="dcterms:W3CDTF">2022-04-21T12:14:00Z</dcterms:created>
  <dcterms:modified xsi:type="dcterms:W3CDTF">2022-04-21T12:14:00Z</dcterms:modified>
  <cp:category>Akt prawny</cp:category>
</cp:coreProperties>
</file>