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800D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3800D1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3800D1">
      <w:pPr>
        <w:keepNext/>
        <w:spacing w:after="480"/>
        <w:jc w:val="center"/>
      </w:pPr>
      <w:r>
        <w:rPr>
          <w:b/>
        </w:rPr>
        <w:t xml:space="preserve">w sprawie zawarcia porozumienia o współpracy miedzy Gminą Nieporęt a Gminą Wieliszew dla projektu : „Twój piec nasze powietrze 2” w ramach programu „Mazowsze dla </w:t>
      </w:r>
      <w:r>
        <w:rPr>
          <w:b/>
        </w:rPr>
        <w:t>czystego powietrza 2022”</w:t>
      </w:r>
    </w:p>
    <w:p w:rsidR="00A77B3E" w:rsidRDefault="003800D1">
      <w:pPr>
        <w:keepLines/>
        <w:spacing w:before="120" w:after="120"/>
        <w:ind w:firstLine="227"/>
      </w:pPr>
      <w:r>
        <w:t>Na podstawie art. 18 ust. 2 pkt. 12, art. 10 ust. 1 i art. 74 ustawy z dnia 8 marca 1990 r. o samorządzie gminnym (Dz.U. z 2022 r. poz. 559 z </w:t>
      </w:r>
      <w:proofErr w:type="spellStart"/>
      <w:r>
        <w:t>późn</w:t>
      </w:r>
      <w:proofErr w:type="spellEnd"/>
      <w:r>
        <w:t>. zm.) oraz art. 216 ust. 2 pkt 3 ustawy z dnia 27 sierpnia 2009 r. o finansach publi</w:t>
      </w:r>
      <w:r>
        <w:t>cznych (Dz.U. z 2021 r. poz. 305 z </w:t>
      </w:r>
      <w:proofErr w:type="spellStart"/>
      <w:r>
        <w:t>późn</w:t>
      </w:r>
      <w:proofErr w:type="spellEnd"/>
      <w:r>
        <w:t>. zm.) uchwala się, co następuje:</w:t>
      </w:r>
    </w:p>
    <w:p w:rsidR="00A77B3E" w:rsidRDefault="003800D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zawarcie porozumienia z Gminą Wieliszew, mającego na celu powierzenie Gminie Wieliszew prowadzenia zadania o nazwie: „Twój piec nasze powietrze 2”, kampani</w:t>
      </w:r>
      <w:r>
        <w:t>a informacyjno-edukacyjna prowadzona na terenie gmin: Serock, Jabłonna, Radzymin, Dąbrówka, Nieporęt, Legionowo, Wieliszew.</w:t>
      </w:r>
    </w:p>
    <w:p w:rsidR="00A77B3E" w:rsidRDefault="003800D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Określenie zasad współpracy, nastąpi w trybie porozumienia zawartego między Wójtem Gminy Nieporęt, a Wójtem Gminy Wieliszew, regu</w:t>
      </w:r>
      <w:r>
        <w:rPr>
          <w:color w:val="000000"/>
          <w:u w:color="000000"/>
        </w:rPr>
        <w:t>lującego w szczególności wzajemne rozliczenia finansowe.</w:t>
      </w:r>
    </w:p>
    <w:p w:rsidR="00632085" w:rsidRDefault="003800D1" w:rsidP="001A6391">
      <w:pPr>
        <w:keepLines/>
        <w:spacing w:before="120" w:after="120"/>
        <w:ind w:firstLine="340"/>
        <w:rPr>
          <w:b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b/>
        </w:rPr>
      </w:pPr>
    </w:p>
    <w:p w:rsidR="001A6391" w:rsidRDefault="001A6391" w:rsidP="001A6391">
      <w:pPr>
        <w:keepLines/>
        <w:spacing w:before="120" w:after="120"/>
        <w:ind w:firstLine="340"/>
        <w:rPr>
          <w:szCs w:val="20"/>
        </w:rPr>
      </w:pPr>
      <w:bookmarkStart w:id="0" w:name="_GoBack"/>
      <w:bookmarkEnd w:id="0"/>
    </w:p>
    <w:p w:rsidR="00632085" w:rsidRDefault="003800D1">
      <w:pPr>
        <w:jc w:val="center"/>
        <w:rPr>
          <w:szCs w:val="20"/>
        </w:rPr>
      </w:pPr>
      <w:r>
        <w:rPr>
          <w:b/>
          <w:szCs w:val="20"/>
        </w:rPr>
        <w:lastRenderedPageBreak/>
        <w:t>U</w:t>
      </w:r>
      <w:r>
        <w:rPr>
          <w:b/>
          <w:szCs w:val="20"/>
        </w:rPr>
        <w:t>zasadnienie</w:t>
      </w:r>
    </w:p>
    <w:p w:rsidR="00632085" w:rsidRDefault="003800D1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zawarcia porozumienia o współpracy miedzy Gminą Nieporęt a Gminą Wieliszew dla projektu </w:t>
      </w:r>
      <w:r>
        <w:rPr>
          <w:color w:val="000000"/>
          <w:szCs w:val="20"/>
          <w:u w:color="000000"/>
        </w:rPr>
        <w:t xml:space="preserve">: </w:t>
      </w:r>
      <w:r>
        <w:rPr>
          <w:b/>
          <w:color w:val="000000"/>
          <w:szCs w:val="20"/>
          <w:u w:color="000000"/>
        </w:rPr>
        <w:t>„Twój piec nasze powietrze 2” w ramach programu „Mazowsze dla czystego powietrza 2022”</w:t>
      </w:r>
    </w:p>
    <w:p w:rsidR="00632085" w:rsidRDefault="003800D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</w:t>
      </w:r>
      <w:r>
        <w:rPr>
          <w:color w:val="000000"/>
          <w:szCs w:val="20"/>
          <w:u w:color="000000"/>
        </w:rPr>
        <w:t>pkt 12 ustawy z dnia 8 marca 1990 r. o samorządzie gminnym  do wyłącznej właściwości rady gminy należy podejmowanie uchwał w sprawach współdziałania z innymi gminami oraz wydzielanie na ten cel odpowiedniego majątku.</w:t>
      </w:r>
    </w:p>
    <w:p w:rsidR="00632085" w:rsidRDefault="003800D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10 ust. 1 ustawy z dnia </w:t>
      </w:r>
      <w:r>
        <w:rPr>
          <w:color w:val="000000"/>
          <w:szCs w:val="20"/>
          <w:u w:color="000000"/>
        </w:rPr>
        <w:t>8 marca 1990 r. o samorządzie gminnym  wykonywanie zadań publicznych może być realizowane w drodze współdziałania między jednostkami samorządu terytorialnego.</w:t>
      </w:r>
    </w:p>
    <w:p w:rsidR="00632085" w:rsidRDefault="003800D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74 ust. 1 i 2 ustawy z dnia 8 marca 1990 r. o samorządzie gminnym gminy mogą zawie</w:t>
      </w:r>
      <w:r>
        <w:rPr>
          <w:color w:val="000000"/>
          <w:szCs w:val="20"/>
          <w:u w:color="000000"/>
        </w:rPr>
        <w:t xml:space="preserve">rać porozumienia międzygminne w sprawie powierzenia jednej z nich określonych przez nie zadań publicznych. Gmina wykonująca zadania publiczne objęte porozumieniem przejmuje prawa i obowiązki pozostałych gmin, związane z powierzonymi jej zadaniami, a gminy </w:t>
      </w:r>
      <w:r>
        <w:rPr>
          <w:color w:val="000000"/>
          <w:szCs w:val="20"/>
          <w:u w:color="000000"/>
        </w:rPr>
        <w:t>te mają obowiązek udziału w kosztach realizacji powierzonego zadania.</w:t>
      </w:r>
    </w:p>
    <w:p w:rsidR="00632085" w:rsidRDefault="003800D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216 ust. 2 pkt 3 ustawy z dnia 27 sierpnia 2009 r. o finansach publicznych wydatki budżetu jednostki samorządu terytorialnego są przeznaczone na realizację zadań określony</w:t>
      </w:r>
      <w:r>
        <w:rPr>
          <w:color w:val="000000"/>
          <w:szCs w:val="20"/>
          <w:u w:color="000000"/>
        </w:rPr>
        <w:t>ch w odrębnych przepisach, a w szczególności na zadania przejęte przez jednostki samorządu terytorialnego do realizacji w drodze umowy lub porozumienia.</w:t>
      </w:r>
    </w:p>
    <w:p w:rsidR="00632085" w:rsidRDefault="003800D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Wieliszew otrzymała dofinansowanie z budżetu Województwa Mazowieckiego „Mazowsze dla czystego pow</w:t>
      </w:r>
      <w:r>
        <w:rPr>
          <w:color w:val="000000"/>
          <w:szCs w:val="20"/>
          <w:u w:color="000000"/>
        </w:rPr>
        <w:t>ietrza 2022” w wysokości 69 666,00 złotych na realizację zadania „Twój piec – nasze powietrze 2”, kampania informacyjno-edukacyjna, która prowadzona będzie na terenie gmin: Serock, Jabłonna, Radzymin, Dąbrówka, Nieporęt, Legionowo, Wieliszew.</w:t>
      </w:r>
    </w:p>
    <w:p w:rsidR="00632085" w:rsidRDefault="003800D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Celem zadania</w:t>
      </w:r>
      <w:r>
        <w:rPr>
          <w:color w:val="000000"/>
          <w:szCs w:val="20"/>
          <w:u w:color="000000"/>
        </w:rPr>
        <w:t xml:space="preserve"> jest kontynuacja projektu z 2021 roku i realizacja spójnej i skutecznej kampanii informacyjno-edukacyjnej, która efektywnie zachęca mieszkańców do wymiany źródeł ciepła na ekologiczne.</w:t>
      </w:r>
    </w:p>
    <w:p w:rsidR="00632085" w:rsidRDefault="003800D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Budżet zadania wynosi 139 332 zł. Warunkiem realizacji zadania jest za</w:t>
      </w:r>
      <w:r>
        <w:rPr>
          <w:color w:val="000000"/>
          <w:szCs w:val="20"/>
          <w:u w:color="000000"/>
        </w:rPr>
        <w:t>bezpieczenie wkładu własnego do projektu w wysokości 69 666 złotych, na który składają się wszystkie uczestniczące w projekcie gminy, tj. Wieliszew 9 954 zł, natomiast Serock, Jabłonna, Radzymin, Dąbrówka, Nieporęt, Legionowo, po 9 952 zł każda. Sposób roz</w:t>
      </w:r>
      <w:r>
        <w:rPr>
          <w:color w:val="000000"/>
          <w:szCs w:val="20"/>
          <w:u w:color="000000"/>
        </w:rPr>
        <w:t>liczeń finansowych i ich terminy będą przedmiotem porozumienia zawartego pomiędzy Wójtem Gminy Nieporęt, a Wójtem Gminy Wieliszew.</w:t>
      </w:r>
    </w:p>
    <w:sectPr w:rsidR="00632085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D1" w:rsidRDefault="003800D1">
      <w:r>
        <w:separator/>
      </w:r>
    </w:p>
  </w:endnote>
  <w:endnote w:type="continuationSeparator" w:id="0">
    <w:p w:rsidR="003800D1" w:rsidRDefault="003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3208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2085" w:rsidRDefault="003800D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2085" w:rsidRDefault="00632085">
          <w:pPr>
            <w:jc w:val="right"/>
            <w:rPr>
              <w:sz w:val="18"/>
            </w:rPr>
          </w:pPr>
        </w:p>
      </w:tc>
    </w:tr>
  </w:tbl>
  <w:p w:rsidR="00632085" w:rsidRDefault="0063208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D1" w:rsidRDefault="003800D1">
      <w:r>
        <w:separator/>
      </w:r>
    </w:p>
  </w:footnote>
  <w:footnote w:type="continuationSeparator" w:id="0">
    <w:p w:rsidR="003800D1" w:rsidRDefault="0038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6391"/>
    <w:rsid w:val="003800D1"/>
    <w:rsid w:val="0063208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4B108"/>
  <w15:docId w15:val="{4D6AF242-6435-4F70-98E8-6C231D5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zawarcia porozumienia o^współpracy miedzy Gminą Nieporęt a^Gminą Wieliszew dla projektu : „Twój piec nasze powietrze 2” w^ramach programu „Mazowsze dla czystego powietrza 2022”</dc:subject>
  <dc:creator>w.dzwonek</dc:creator>
  <cp:lastModifiedBy>Wiktoria Dzwonek</cp:lastModifiedBy>
  <cp:revision>2</cp:revision>
  <dcterms:created xsi:type="dcterms:W3CDTF">2022-05-18T11:08:00Z</dcterms:created>
  <dcterms:modified xsi:type="dcterms:W3CDTF">2022-05-18T11:08:00Z</dcterms:modified>
  <cp:category>Akt prawny</cp:category>
</cp:coreProperties>
</file>