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807939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807939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807939">
      <w:pPr>
        <w:keepNext/>
        <w:spacing w:after="480"/>
        <w:jc w:val="center"/>
      </w:pPr>
      <w:r>
        <w:rPr>
          <w:b/>
        </w:rPr>
        <w:t>zmieniająca uchwałę w sprawie zasad przyznawania diet oraz zwrotu kosztów podróży służbowych radnym Gminy Nieporęt.</w:t>
      </w:r>
    </w:p>
    <w:p w:rsidR="00A77B3E" w:rsidRDefault="00807939">
      <w:pPr>
        <w:keepLines/>
        <w:spacing w:before="120" w:after="120"/>
        <w:ind w:firstLine="227"/>
      </w:pPr>
      <w:r>
        <w:t>Na podstawie art. 18 ust. 2 pkt 15, art. 25 ust. 4,</w:t>
      </w:r>
      <w:r>
        <w:t xml:space="preserve"> ust. 6 i ust. 8 ustawy z dnia 8 marca 1990 r. o samorządzie gminnym (Dz. U. z 2022 r. poz. 559 ze zm.) oraz z § 3 pkt 3 rozporządzenia Rady Ministrów z dnia 27 października 2021 r. w sprawie maksymalnej wysokości diet przysługujących radnemu gminy (Dz. U.</w:t>
      </w:r>
      <w:r>
        <w:t xml:space="preserve"> z 2021 r. poz. 1974), w związku z art. 18 ustawy z dnia 17 września 2021 r.  o zmianie ustawy o wynagrodzeniu osób zajmujących kierownicze stanowiska państwowe oraz niektórych innych ustaw (Dz.U. z 2021 r. poz. 1834) Rada Gminy Nieporęt uchwala, co następ</w:t>
      </w:r>
      <w:r>
        <w:t>uje:</w:t>
      </w:r>
    </w:p>
    <w:p w:rsidR="00A77B3E" w:rsidRDefault="00807939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XLIX/135/2021 Rady Gminy Nieporęt z dnia 1 grudnia 2021 r. w sprawie zasad przyznawania diet oraz zwrotu kosztów podróży służbowych radnym Gminy Nieporęt (Dz. Urz. Woj. Mazowieckiego poz. 11298) § 4 otrzymuje następujące brzmienie:</w:t>
      </w:r>
    </w:p>
    <w:p w:rsidR="00A77B3E" w:rsidRDefault="00807939">
      <w:pPr>
        <w:keepLines/>
        <w:spacing w:before="120" w:after="120"/>
        <w:ind w:left="680" w:firstLine="227"/>
      </w:pPr>
      <w:r>
        <w:t>„</w:t>
      </w:r>
      <w:r>
        <w:t>§ 4. </w:t>
      </w:r>
      <w:r>
        <w:t>Wysokość miesięcznej diety, o której mowa w § 3 ust. 1 ulega zmniejszeniu o każdą nieobecność radnego na sesji lub posiedzeniu komisji Rady Gminy Nieporęt, której radny jest członkiem, proporcjonalnie do łącznej ilości sesji i komisji Rady Gminy Niepo</w:t>
      </w:r>
      <w:r>
        <w:t>ręt odbytych w danym miesiącu, chyba że nieobecność była związana z wykonywaniem mandatu radnego.</w:t>
      </w:r>
      <w:r>
        <w:t>”</w:t>
      </w:r>
      <w:r>
        <w:t>.</w:t>
      </w:r>
    </w:p>
    <w:p w:rsidR="00A77B3E" w:rsidRDefault="00807939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Nieporęt.</w:t>
      </w:r>
    </w:p>
    <w:p w:rsidR="00A77B3E" w:rsidRDefault="00807939">
      <w:pPr>
        <w:keepLines/>
        <w:spacing w:before="120" w:after="120"/>
        <w:ind w:firstLine="340"/>
      </w:pPr>
      <w:r>
        <w:rPr>
          <w:b/>
        </w:rPr>
        <w:t>§ 3. </w:t>
      </w:r>
      <w:r>
        <w:t>Uchwała podlega publikacji w Dzienniku Urzędowym Województwa Mazowieckiego.</w:t>
      </w:r>
    </w:p>
    <w:p w:rsidR="00A77B3E" w:rsidRDefault="00807939">
      <w:pPr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po upływie 14 dni od dnia ogłoszenia .</w:t>
      </w:r>
    </w:p>
    <w:p w:rsidR="00BD3D5A" w:rsidRDefault="00BD3D5A">
      <w:pPr>
        <w:keepLines/>
        <w:spacing w:before="120" w:after="120"/>
        <w:ind w:firstLine="340"/>
        <w:sectPr w:rsidR="00BD3D5A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9102EC" w:rsidRDefault="009102EC">
      <w:pPr>
        <w:rPr>
          <w:szCs w:val="20"/>
        </w:rPr>
      </w:pPr>
    </w:p>
    <w:p w:rsidR="009102EC" w:rsidRDefault="00807939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9102EC" w:rsidRDefault="00807939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projektu uchwały zmieniającej uchwałę  w sprawie zasad przyznawania diet  oraz zwrotu </w:t>
      </w:r>
      <w:r>
        <w:rPr>
          <w:b/>
          <w:szCs w:val="20"/>
        </w:rPr>
        <w:t>kosztów podróży służbowych  radnym Gminy Nieporęt.</w:t>
      </w:r>
    </w:p>
    <w:p w:rsidR="009102EC" w:rsidRDefault="00807939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Rada Gminy Nieporęt uchwałą Nr XLIX/135/2021 Rady Gminy Nieporęt z dnia 1 grudnia 2021 r. określiła zasady przyznawania diet oraz zwrotu kosztów podróży służbowych radnym Gminy Nieporęt (Dz. Urz. Woj. Mazo</w:t>
      </w:r>
      <w:r>
        <w:rPr>
          <w:color w:val="000000"/>
          <w:szCs w:val="20"/>
          <w:u w:color="000000"/>
        </w:rPr>
        <w:t>wieckiego poz. 11298).</w:t>
      </w:r>
    </w:p>
    <w:p w:rsidR="009102EC" w:rsidRDefault="00807939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90 ust. 1 ustawy z dnia 8 marca 1990 r. o samorządzie gminnym (Dz. U. z 2022 r. poz. 559 ze zm.) - Wójt obowiązany jest do przedłożenia wojewodzie uchwał rady gminy w ciągu 7 dni od dnia ich podjęcia.</w:t>
      </w:r>
    </w:p>
    <w:p w:rsidR="009102EC" w:rsidRDefault="00807939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toku badania </w:t>
      </w:r>
      <w:r>
        <w:rPr>
          <w:color w:val="000000"/>
          <w:szCs w:val="20"/>
          <w:u w:color="000000"/>
        </w:rPr>
        <w:t>nadzorczego przedmiotowej uchwały, nadzór prawny Wojewody Mazowieckiego zwrócił uwagę na konieczność zmiany zapisów uchwały w zakresie dotyczącym obniżania radnym miesięcznej diety z tytułu nieobecności na sesji lub komisji, jednocześnie wskazując na potrz</w:t>
      </w:r>
      <w:r>
        <w:rPr>
          <w:color w:val="000000"/>
          <w:szCs w:val="20"/>
          <w:u w:color="000000"/>
        </w:rPr>
        <w:t>ebę zastosowania proporcjonalności obniżania miesięcznej diety, do łącznej ilości sesji lub komisji odbytych w danym miesiącu.</w:t>
      </w:r>
    </w:p>
    <w:sectPr w:rsidR="009102EC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939" w:rsidRDefault="00807939">
      <w:r>
        <w:separator/>
      </w:r>
    </w:p>
  </w:endnote>
  <w:endnote w:type="continuationSeparator" w:id="0">
    <w:p w:rsidR="00807939" w:rsidRDefault="0080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102E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102EC" w:rsidRDefault="00807939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102EC" w:rsidRDefault="009102EC">
          <w:pPr>
            <w:jc w:val="right"/>
            <w:rPr>
              <w:sz w:val="18"/>
            </w:rPr>
          </w:pPr>
        </w:p>
      </w:tc>
    </w:tr>
  </w:tbl>
  <w:p w:rsidR="009102EC" w:rsidRDefault="009102E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102E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102EC" w:rsidRDefault="00807939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102EC" w:rsidRDefault="009102EC">
          <w:pPr>
            <w:jc w:val="right"/>
            <w:rPr>
              <w:sz w:val="18"/>
            </w:rPr>
          </w:pPr>
        </w:p>
      </w:tc>
    </w:tr>
  </w:tbl>
  <w:p w:rsidR="009102EC" w:rsidRDefault="009102E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939" w:rsidRDefault="00807939">
      <w:r>
        <w:separator/>
      </w:r>
    </w:p>
  </w:footnote>
  <w:footnote w:type="continuationSeparator" w:id="0">
    <w:p w:rsidR="00807939" w:rsidRDefault="00807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807939"/>
    <w:rsid w:val="009102EC"/>
    <w:rsid w:val="00A77B3E"/>
    <w:rsid w:val="00BD3D5A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E7A25"/>
  <w15:docId w15:val="{E98DE77F-BB10-472C-874F-89FCD177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zasad przyznawania diet oraz zwrotu kosztów podróży służbowych radnym Gminy Nieporęt.</dc:subject>
  <dc:creator>w.dzwonek</dc:creator>
  <cp:lastModifiedBy>Wiktoria Dzwonek</cp:lastModifiedBy>
  <cp:revision>2</cp:revision>
  <dcterms:created xsi:type="dcterms:W3CDTF">2022-05-18T10:16:00Z</dcterms:created>
  <dcterms:modified xsi:type="dcterms:W3CDTF">2022-05-18T10:16:00Z</dcterms:modified>
  <cp:category>Akt prawny</cp:category>
</cp:coreProperties>
</file>